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5A26" w:rsidRPr="00BF0E85" w:rsidRDefault="00B05A26" w:rsidP="00BF0E85">
      <w:pPr>
        <w:shd w:val="clear" w:color="auto" w:fill="FFFFFF"/>
        <w:spacing w:line="276" w:lineRule="auto"/>
        <w:ind w:right="1"/>
        <w:rPr>
          <w:rFonts w:ascii="Arial" w:eastAsia="Arial" w:hAnsi="Arial" w:cs="Arial"/>
          <w:b/>
          <w:sz w:val="20"/>
          <w:szCs w:val="20"/>
        </w:rPr>
      </w:pPr>
    </w:p>
    <w:tbl>
      <w:tblPr>
        <w:tblW w:w="707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78"/>
      </w:tblGrid>
      <w:tr w:rsidR="00B05A26" w:rsidRPr="00BF0E85" w:rsidTr="00B05A26">
        <w:trPr>
          <w:jc w:val="center"/>
        </w:trPr>
        <w:tc>
          <w:tcPr>
            <w:tcW w:w="7078" w:type="dxa"/>
            <w:shd w:val="clear" w:color="auto" w:fill="auto"/>
            <w:tcMar>
              <w:top w:w="100" w:type="dxa"/>
              <w:left w:w="100" w:type="dxa"/>
              <w:bottom w:w="100" w:type="dxa"/>
              <w:right w:w="100" w:type="dxa"/>
            </w:tcMar>
          </w:tcPr>
          <w:p w:rsidR="00B05A26" w:rsidRPr="00BF0E85" w:rsidRDefault="00B05A26" w:rsidP="00BF0E85">
            <w:pPr>
              <w:ind w:right="1"/>
              <w:jc w:val="center"/>
              <w:rPr>
                <w:rFonts w:ascii="Arial" w:eastAsia="Arial" w:hAnsi="Arial" w:cs="Arial"/>
                <w:sz w:val="20"/>
                <w:szCs w:val="20"/>
              </w:rPr>
            </w:pPr>
            <w:r w:rsidRPr="00BF0E85">
              <w:rPr>
                <w:rFonts w:ascii="Arial" w:eastAsia="Arial" w:hAnsi="Arial" w:cs="Arial"/>
                <w:sz w:val="20"/>
                <w:szCs w:val="20"/>
              </w:rPr>
              <w:t>Venedik Mimarlık Bienali Türkiye Pavyonu basın toplantısının yüksek çözünürlüklü görseller için:</w:t>
            </w:r>
            <w:hyperlink r:id="rId6">
              <w:r w:rsidRPr="00BF0E85">
                <w:rPr>
                  <w:rFonts w:ascii="Arial" w:eastAsia="Arial" w:hAnsi="Arial" w:cs="Arial"/>
                  <w:color w:val="1155CC"/>
                  <w:sz w:val="20"/>
                  <w:szCs w:val="20"/>
                  <w:u w:val="single"/>
                </w:rPr>
                <w:t xml:space="preserve"> </w:t>
              </w:r>
            </w:hyperlink>
            <w:hyperlink r:id="rId7">
              <w:r w:rsidRPr="00BF0E85">
                <w:rPr>
                  <w:rFonts w:ascii="Arial" w:eastAsia="Arial" w:hAnsi="Arial" w:cs="Arial"/>
                  <w:color w:val="1155CC"/>
                  <w:sz w:val="20"/>
                  <w:szCs w:val="20"/>
                  <w:u w:val="single"/>
                </w:rPr>
                <w:t>https://www.iksvphoto.com/album/artcuy</w:t>
              </w:r>
            </w:hyperlink>
          </w:p>
          <w:p w:rsidR="00B05A26" w:rsidRPr="00BF0E85" w:rsidRDefault="00B05A26" w:rsidP="00BF0E85">
            <w:pPr>
              <w:ind w:right="1"/>
              <w:jc w:val="center"/>
              <w:rPr>
                <w:rFonts w:ascii="Arial" w:eastAsia="Arial" w:hAnsi="Arial" w:cs="Arial"/>
                <w:sz w:val="20"/>
                <w:szCs w:val="20"/>
              </w:rPr>
            </w:pPr>
          </w:p>
          <w:p w:rsidR="00B05A26" w:rsidRPr="00BF0E85" w:rsidRDefault="00B05A26" w:rsidP="00BF0E85">
            <w:pPr>
              <w:ind w:right="1"/>
              <w:jc w:val="center"/>
              <w:rPr>
                <w:rFonts w:ascii="Arial" w:eastAsia="Arial" w:hAnsi="Arial" w:cs="Arial"/>
                <w:sz w:val="20"/>
                <w:szCs w:val="20"/>
              </w:rPr>
            </w:pPr>
            <w:r w:rsidRPr="00BF0E85">
              <w:rPr>
                <w:rFonts w:ascii="Arial" w:eastAsia="Arial" w:hAnsi="Arial" w:cs="Arial"/>
                <w:sz w:val="20"/>
                <w:szCs w:val="20"/>
              </w:rPr>
              <w:t>Toplantının video kaydına saat 14.30’dan itibaren aşağıdaki linkten ulaşılabilir</w:t>
            </w:r>
          </w:p>
          <w:p w:rsidR="00B05A26" w:rsidRPr="00BF0E85" w:rsidRDefault="00080276" w:rsidP="00BF0E85">
            <w:pPr>
              <w:ind w:right="1"/>
              <w:jc w:val="center"/>
              <w:rPr>
                <w:rFonts w:ascii="Arial" w:eastAsia="Arial" w:hAnsi="Arial" w:cs="Arial"/>
                <w:sz w:val="20"/>
                <w:szCs w:val="20"/>
              </w:rPr>
            </w:pPr>
            <w:hyperlink r:id="rId8">
              <w:r w:rsidR="00B05A26" w:rsidRPr="00BF0E85">
                <w:rPr>
                  <w:rFonts w:ascii="Arial" w:eastAsia="Arial" w:hAnsi="Arial" w:cs="Arial"/>
                  <w:color w:val="1155CC"/>
                  <w:sz w:val="20"/>
                  <w:szCs w:val="20"/>
                  <w:u w:val="single"/>
                </w:rPr>
                <w:t>https://drive.google.com/drive/folders/1IODMKjQ_DfXTnX-KRjEepS7hSgHGeK7W?usp=share_link</w:t>
              </w:r>
            </w:hyperlink>
          </w:p>
          <w:p w:rsidR="00B05A26" w:rsidRPr="00BF0E85" w:rsidRDefault="00B05A26" w:rsidP="00BF0E85">
            <w:pPr>
              <w:ind w:right="1"/>
              <w:jc w:val="center"/>
              <w:rPr>
                <w:rFonts w:ascii="Arial" w:eastAsia="Arial" w:hAnsi="Arial" w:cs="Arial"/>
                <w:sz w:val="20"/>
                <w:szCs w:val="20"/>
              </w:rPr>
            </w:pPr>
          </w:p>
          <w:p w:rsidR="00B05A26" w:rsidRPr="00BF0E85" w:rsidRDefault="00B05A26" w:rsidP="00BF0E85">
            <w:pPr>
              <w:ind w:right="1"/>
              <w:jc w:val="center"/>
              <w:rPr>
                <w:rFonts w:ascii="Arial" w:eastAsia="Arial" w:hAnsi="Arial" w:cs="Arial"/>
                <w:sz w:val="20"/>
                <w:szCs w:val="20"/>
              </w:rPr>
            </w:pPr>
            <w:r w:rsidRPr="00BF0E85">
              <w:rPr>
                <w:rFonts w:ascii="Arial" w:eastAsia="Arial" w:hAnsi="Arial" w:cs="Arial"/>
                <w:sz w:val="20"/>
                <w:szCs w:val="20"/>
              </w:rPr>
              <w:t xml:space="preserve">Venedik Mimarlık Bienali ile ilgili tüm sorular için: </w:t>
            </w:r>
            <w:hyperlink r:id="rId9">
              <w:r w:rsidRPr="00BF0E85">
                <w:rPr>
                  <w:rFonts w:ascii="Arial" w:eastAsia="Arial" w:hAnsi="Arial" w:cs="Arial"/>
                  <w:color w:val="1155CC"/>
                  <w:sz w:val="20"/>
                  <w:szCs w:val="20"/>
                  <w:u w:val="single"/>
                </w:rPr>
                <w:t>medya@iksv.org</w:t>
              </w:r>
            </w:hyperlink>
          </w:p>
        </w:tc>
      </w:tr>
    </w:tbl>
    <w:p w:rsidR="00B05A26" w:rsidRPr="00BF0E85" w:rsidRDefault="00B05A26" w:rsidP="00BF0E85">
      <w:pPr>
        <w:pBdr>
          <w:top w:val="nil"/>
          <w:left w:val="nil"/>
          <w:bottom w:val="nil"/>
          <w:right w:val="nil"/>
          <w:between w:val="nil"/>
        </w:pBdr>
        <w:ind w:right="1"/>
        <w:jc w:val="center"/>
        <w:rPr>
          <w:rFonts w:ascii="Arial" w:eastAsia="Arial" w:hAnsi="Arial" w:cs="Arial"/>
          <w:b/>
          <w:sz w:val="32"/>
          <w:szCs w:val="32"/>
        </w:rPr>
      </w:pPr>
    </w:p>
    <w:p w:rsidR="00B05A26" w:rsidRPr="00BF0E85" w:rsidRDefault="00B05A26" w:rsidP="00BF0E85">
      <w:pPr>
        <w:pBdr>
          <w:top w:val="nil"/>
          <w:left w:val="nil"/>
          <w:bottom w:val="nil"/>
          <w:right w:val="nil"/>
          <w:between w:val="nil"/>
        </w:pBdr>
        <w:ind w:right="1"/>
        <w:jc w:val="center"/>
        <w:rPr>
          <w:rFonts w:ascii="Arial" w:eastAsia="Arial" w:hAnsi="Arial" w:cs="Arial"/>
          <w:b/>
          <w:color w:val="000000"/>
          <w:sz w:val="32"/>
          <w:szCs w:val="32"/>
        </w:rPr>
      </w:pPr>
      <w:r w:rsidRPr="00BF0E85">
        <w:rPr>
          <w:rFonts w:ascii="Arial" w:eastAsia="Arial" w:hAnsi="Arial" w:cs="Arial"/>
          <w:b/>
          <w:color w:val="000000"/>
          <w:sz w:val="32"/>
          <w:szCs w:val="32"/>
        </w:rPr>
        <w:t xml:space="preserve">Venedik Mimarlık Bienali Türkiye </w:t>
      </w:r>
      <w:proofErr w:type="spellStart"/>
      <w:r w:rsidRPr="00BF0E85">
        <w:rPr>
          <w:rFonts w:ascii="Arial" w:eastAsia="Arial" w:hAnsi="Arial" w:cs="Arial"/>
          <w:b/>
          <w:color w:val="000000"/>
          <w:sz w:val="32"/>
          <w:szCs w:val="32"/>
        </w:rPr>
        <w:t>Pavyonu’nda</w:t>
      </w:r>
      <w:proofErr w:type="spellEnd"/>
      <w:r w:rsidRPr="00BF0E85">
        <w:rPr>
          <w:rFonts w:ascii="Arial" w:eastAsia="Arial" w:hAnsi="Arial" w:cs="Arial"/>
          <w:b/>
          <w:color w:val="000000"/>
          <w:sz w:val="32"/>
          <w:szCs w:val="32"/>
        </w:rPr>
        <w:t xml:space="preserve"> sergilenecek</w:t>
      </w:r>
    </w:p>
    <w:p w:rsidR="00B05A26" w:rsidRPr="00BF0E85" w:rsidRDefault="00B05A26" w:rsidP="00BF0E85">
      <w:pPr>
        <w:pBdr>
          <w:top w:val="nil"/>
          <w:left w:val="nil"/>
          <w:bottom w:val="nil"/>
          <w:right w:val="nil"/>
          <w:between w:val="nil"/>
        </w:pBdr>
        <w:ind w:right="1"/>
        <w:jc w:val="center"/>
        <w:rPr>
          <w:rFonts w:ascii="Arial" w:eastAsia="Arial" w:hAnsi="Arial" w:cs="Arial"/>
          <w:b/>
          <w:color w:val="000000"/>
          <w:sz w:val="32"/>
          <w:szCs w:val="32"/>
        </w:rPr>
      </w:pPr>
      <w:r w:rsidRPr="00BF0E85">
        <w:rPr>
          <w:rFonts w:ascii="Arial" w:eastAsia="Arial" w:hAnsi="Arial" w:cs="Arial"/>
          <w:b/>
          <w:i/>
          <w:color w:val="000000"/>
          <w:sz w:val="32"/>
          <w:szCs w:val="32"/>
        </w:rPr>
        <w:t>Hayalet Hikâyeleri: Mimarlığın Çuval Teorisi</w:t>
      </w:r>
      <w:r w:rsidRPr="00BF0E85">
        <w:rPr>
          <w:rFonts w:ascii="Arial" w:eastAsia="Arial" w:hAnsi="Arial" w:cs="Arial"/>
          <w:b/>
          <w:color w:val="000000"/>
          <w:sz w:val="32"/>
          <w:szCs w:val="32"/>
        </w:rPr>
        <w:t xml:space="preserve"> projesinin ayrıntıları açıklandı</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Günümüzün en önemli mimarlık etkinliklerinden biri olarak kabul edilen Venedik Bienali Uluslararası Mimarlık Sergi</w:t>
      </w:r>
      <w:r w:rsidRPr="00BF0E85">
        <w:rPr>
          <w:rFonts w:ascii="Arial" w:eastAsia="Arial" w:hAnsi="Arial" w:cs="Arial"/>
          <w:sz w:val="20"/>
          <w:szCs w:val="20"/>
        </w:rPr>
        <w:t>lerinin 18’incisi,</w:t>
      </w:r>
      <w:r w:rsidRPr="00BF0E85">
        <w:rPr>
          <w:rFonts w:ascii="Arial" w:eastAsia="Arial" w:hAnsi="Arial" w:cs="Arial"/>
          <w:b/>
          <w:color w:val="000000"/>
          <w:sz w:val="20"/>
          <w:szCs w:val="20"/>
        </w:rPr>
        <w:t xml:space="preserve"> </w:t>
      </w:r>
      <w:r w:rsidRPr="00BF0E85">
        <w:rPr>
          <w:rFonts w:ascii="Arial" w:eastAsia="Arial" w:hAnsi="Arial" w:cs="Arial"/>
          <w:color w:val="000000"/>
          <w:sz w:val="20"/>
          <w:szCs w:val="20"/>
        </w:rPr>
        <w:t>20 Mayıs’ta açılıyor</w:t>
      </w:r>
      <w:r w:rsidRPr="00BF0E85">
        <w:rPr>
          <w:rFonts w:ascii="Arial" w:eastAsia="Arial" w:hAnsi="Arial" w:cs="Arial"/>
          <w:b/>
          <w:color w:val="000000"/>
          <w:sz w:val="20"/>
          <w:szCs w:val="20"/>
        </w:rPr>
        <w:t>. İstanbul Kültür Sanat Vakfı’nın (İKSV)</w:t>
      </w:r>
      <w:r w:rsidRPr="00BF0E85">
        <w:rPr>
          <w:rFonts w:ascii="Arial" w:eastAsia="Arial" w:hAnsi="Arial" w:cs="Arial"/>
          <w:color w:val="000000"/>
          <w:sz w:val="20"/>
          <w:szCs w:val="20"/>
        </w:rPr>
        <w:t xml:space="preserve"> koordinasyonunu üstlendiği </w:t>
      </w:r>
      <w:r w:rsidRPr="00BF0E85">
        <w:rPr>
          <w:rFonts w:ascii="Arial" w:eastAsia="Arial" w:hAnsi="Arial" w:cs="Arial"/>
          <w:b/>
          <w:color w:val="000000"/>
          <w:sz w:val="20"/>
          <w:szCs w:val="20"/>
        </w:rPr>
        <w:t xml:space="preserve">Venedik Mimarlık Bienali Türkiye </w:t>
      </w:r>
      <w:proofErr w:type="spellStart"/>
      <w:r w:rsidRPr="00BF0E85">
        <w:rPr>
          <w:rFonts w:ascii="Arial" w:eastAsia="Arial" w:hAnsi="Arial" w:cs="Arial"/>
          <w:b/>
          <w:color w:val="000000"/>
          <w:sz w:val="20"/>
          <w:szCs w:val="20"/>
        </w:rPr>
        <w:t>Pavyonu</w:t>
      </w:r>
      <w:r w:rsidRPr="00BF0E85">
        <w:rPr>
          <w:rFonts w:ascii="Arial" w:eastAsia="Arial" w:hAnsi="Arial" w:cs="Arial"/>
          <w:color w:val="000000"/>
          <w:sz w:val="20"/>
          <w:szCs w:val="20"/>
        </w:rPr>
        <w:t>’nda</w:t>
      </w:r>
      <w:proofErr w:type="spellEnd"/>
      <w:r w:rsidRPr="00BF0E85">
        <w:rPr>
          <w:rFonts w:ascii="Arial" w:eastAsia="Arial" w:hAnsi="Arial" w:cs="Arial"/>
          <w:color w:val="000000"/>
          <w:sz w:val="20"/>
          <w:szCs w:val="20"/>
        </w:rPr>
        <w:t xml:space="preserve"> bu yıl, </w:t>
      </w:r>
      <w:proofErr w:type="gramStart"/>
      <w:r w:rsidRPr="00BF0E85">
        <w:rPr>
          <w:rFonts w:ascii="Arial" w:eastAsia="Arial" w:hAnsi="Arial" w:cs="Arial"/>
          <w:color w:val="000000"/>
          <w:sz w:val="20"/>
          <w:szCs w:val="20"/>
        </w:rPr>
        <w:t>küratörlüğünü</w:t>
      </w:r>
      <w:proofErr w:type="gramEnd"/>
      <w:r w:rsidRPr="00BF0E85">
        <w:rPr>
          <w:rFonts w:ascii="Arial" w:eastAsia="Arial" w:hAnsi="Arial" w:cs="Arial"/>
          <w:color w:val="000000"/>
          <w:sz w:val="20"/>
          <w:szCs w:val="20"/>
        </w:rPr>
        <w:t xml:space="preserve"> </w:t>
      </w:r>
      <w:r w:rsidRPr="00BF0E85">
        <w:rPr>
          <w:rFonts w:ascii="Arial" w:eastAsia="Arial" w:hAnsi="Arial" w:cs="Arial"/>
          <w:b/>
          <w:color w:val="000000"/>
          <w:sz w:val="20"/>
          <w:szCs w:val="20"/>
        </w:rPr>
        <w:t>Sevince Bayrak</w:t>
      </w:r>
      <w:r w:rsidRPr="00BF0E85">
        <w:rPr>
          <w:rFonts w:ascii="Arial" w:eastAsia="Arial" w:hAnsi="Arial" w:cs="Arial"/>
          <w:color w:val="000000"/>
          <w:sz w:val="20"/>
          <w:szCs w:val="20"/>
        </w:rPr>
        <w:t xml:space="preserve"> ve </w:t>
      </w:r>
      <w:r w:rsidRPr="00BF0E85">
        <w:rPr>
          <w:rFonts w:ascii="Arial" w:eastAsia="Arial" w:hAnsi="Arial" w:cs="Arial"/>
          <w:b/>
          <w:color w:val="000000"/>
          <w:sz w:val="20"/>
          <w:szCs w:val="20"/>
        </w:rPr>
        <w:t>Oral Göktaş</w:t>
      </w:r>
      <w:r w:rsidRPr="00BF0E85">
        <w:rPr>
          <w:rFonts w:ascii="Arial" w:eastAsia="Arial" w:hAnsi="Arial" w:cs="Arial"/>
          <w:color w:val="000000"/>
          <w:sz w:val="20"/>
          <w:szCs w:val="20"/>
        </w:rPr>
        <w:t>’ın üstlendiği </w:t>
      </w:r>
      <w:r w:rsidRPr="00BF0E85">
        <w:rPr>
          <w:rFonts w:ascii="Arial" w:eastAsia="Arial" w:hAnsi="Arial" w:cs="Arial"/>
          <w:b/>
          <w:i/>
          <w:color w:val="000000"/>
          <w:sz w:val="20"/>
          <w:szCs w:val="20"/>
        </w:rPr>
        <w:t>Hayalet Hikâyeleri: Mimarlığın Çuval Teorisi</w:t>
      </w:r>
      <w:r w:rsidRPr="00BF0E85">
        <w:rPr>
          <w:rFonts w:ascii="Arial" w:eastAsia="Arial" w:hAnsi="Arial" w:cs="Arial"/>
          <w:color w:val="000000"/>
          <w:sz w:val="20"/>
          <w:szCs w:val="20"/>
        </w:rPr>
        <w:t> adlı proje yer alıyor.</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 xml:space="preserve">İlhamını </w:t>
      </w:r>
      <w:proofErr w:type="spellStart"/>
      <w:r w:rsidRPr="00BF0E85">
        <w:rPr>
          <w:rFonts w:ascii="Arial" w:eastAsia="Arial" w:hAnsi="Arial" w:cs="Arial"/>
          <w:color w:val="000000"/>
          <w:sz w:val="20"/>
          <w:szCs w:val="20"/>
        </w:rPr>
        <w:t>Ursula</w:t>
      </w:r>
      <w:proofErr w:type="spellEnd"/>
      <w:r w:rsidRPr="00BF0E85">
        <w:rPr>
          <w:rFonts w:ascii="Arial" w:eastAsia="Arial" w:hAnsi="Arial" w:cs="Arial"/>
          <w:color w:val="000000"/>
          <w:sz w:val="20"/>
          <w:szCs w:val="20"/>
        </w:rPr>
        <w:t xml:space="preserve"> K. Le </w:t>
      </w:r>
      <w:proofErr w:type="spellStart"/>
      <w:r w:rsidRPr="00BF0E85">
        <w:rPr>
          <w:rFonts w:ascii="Arial" w:eastAsia="Arial" w:hAnsi="Arial" w:cs="Arial"/>
          <w:color w:val="000000"/>
          <w:sz w:val="20"/>
          <w:szCs w:val="20"/>
        </w:rPr>
        <w:t>Guin’den</w:t>
      </w:r>
      <w:proofErr w:type="spellEnd"/>
      <w:r w:rsidRPr="00BF0E85">
        <w:rPr>
          <w:rFonts w:ascii="Arial" w:eastAsia="Arial" w:hAnsi="Arial" w:cs="Arial"/>
          <w:color w:val="000000"/>
          <w:sz w:val="20"/>
          <w:szCs w:val="20"/>
        </w:rPr>
        <w:t xml:space="preserve"> alan </w:t>
      </w:r>
      <w:r w:rsidRPr="00BF0E85">
        <w:rPr>
          <w:rFonts w:ascii="Arial" w:eastAsia="Arial" w:hAnsi="Arial" w:cs="Arial"/>
          <w:i/>
          <w:color w:val="000000"/>
          <w:sz w:val="20"/>
          <w:szCs w:val="20"/>
        </w:rPr>
        <w:t>Hayalet Hikâyeleri: Mimarlığın Çuval Teorisi</w:t>
      </w:r>
      <w:r w:rsidRPr="00BF0E85">
        <w:rPr>
          <w:rFonts w:ascii="Arial" w:eastAsia="Arial" w:hAnsi="Arial" w:cs="Arial"/>
          <w:color w:val="000000"/>
          <w:sz w:val="20"/>
          <w:szCs w:val="20"/>
        </w:rPr>
        <w:t xml:space="preserve">, binalarla ilgili kanıksanmış imgeleri ve yaklaşımları sorgulayarak, daha gösterişli, başarılı örneklere odaklanmak yerine terk edilmiş binaların hikâyelerini dinlemeyi ve anlamayı öneriyor. Proje, “geleceğin laboratuvarı” olarak ele alınabilecek bu yapıları yıkmak ya da kaderine terk etmek yerine nasıl dönüştürülebileceğine dair araştırmalarla geleceğe dair umut verecek önerileri ortaya çıkarmayı amaçlıyor.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i/>
          <w:color w:val="000000"/>
          <w:sz w:val="22"/>
          <w:szCs w:val="22"/>
        </w:rPr>
      </w:pPr>
      <w:r w:rsidRPr="00BF0E85">
        <w:rPr>
          <w:rFonts w:ascii="Arial" w:eastAsia="Arial" w:hAnsi="Arial" w:cs="Arial"/>
          <w:color w:val="000000"/>
          <w:sz w:val="20"/>
          <w:szCs w:val="20"/>
        </w:rPr>
        <w:t xml:space="preserve">26 Kasım’a kadar </w:t>
      </w:r>
      <w:proofErr w:type="gramStart"/>
      <w:r w:rsidRPr="00BF0E85">
        <w:rPr>
          <w:rFonts w:ascii="Arial" w:eastAsia="Arial" w:hAnsi="Arial" w:cs="Arial"/>
          <w:color w:val="000000"/>
          <w:sz w:val="20"/>
          <w:szCs w:val="20"/>
        </w:rPr>
        <w:t>bienalin</w:t>
      </w:r>
      <w:proofErr w:type="gramEnd"/>
      <w:r w:rsidRPr="00BF0E85">
        <w:rPr>
          <w:rFonts w:ascii="Arial" w:eastAsia="Arial" w:hAnsi="Arial" w:cs="Arial"/>
          <w:color w:val="000000"/>
          <w:sz w:val="20"/>
          <w:szCs w:val="20"/>
        </w:rPr>
        <w:t xml:space="preserve"> ana mek</w:t>
      </w:r>
      <w:r w:rsidRPr="00BF0E85">
        <w:rPr>
          <w:rFonts w:ascii="Arial" w:eastAsia="Arial" w:hAnsi="Arial" w:cs="Arial"/>
          <w:sz w:val="20"/>
          <w:szCs w:val="20"/>
        </w:rPr>
        <w:t>â</w:t>
      </w:r>
      <w:r w:rsidRPr="00BF0E85">
        <w:rPr>
          <w:rFonts w:ascii="Arial" w:eastAsia="Arial" w:hAnsi="Arial" w:cs="Arial"/>
          <w:color w:val="000000"/>
          <w:sz w:val="20"/>
          <w:szCs w:val="20"/>
        </w:rPr>
        <w:t xml:space="preserve">nlarından </w:t>
      </w:r>
      <w:proofErr w:type="spellStart"/>
      <w:r w:rsidRPr="00BF0E85">
        <w:rPr>
          <w:rFonts w:ascii="Arial" w:eastAsia="Arial" w:hAnsi="Arial" w:cs="Arial"/>
          <w:color w:val="000000"/>
          <w:sz w:val="20"/>
          <w:szCs w:val="20"/>
        </w:rPr>
        <w:t>Arsenale’de</w:t>
      </w:r>
      <w:proofErr w:type="spellEnd"/>
      <w:r w:rsidRPr="00BF0E85">
        <w:rPr>
          <w:rFonts w:ascii="Arial" w:eastAsia="Arial" w:hAnsi="Arial" w:cs="Arial"/>
          <w:color w:val="000000"/>
          <w:sz w:val="20"/>
          <w:szCs w:val="20"/>
        </w:rPr>
        <w:t xml:space="preserve"> yer alacak </w:t>
      </w:r>
      <w:r w:rsidRPr="00BF0E85">
        <w:rPr>
          <w:rFonts w:ascii="Arial" w:eastAsia="Arial" w:hAnsi="Arial" w:cs="Arial"/>
          <w:b/>
          <w:color w:val="000000"/>
          <w:sz w:val="20"/>
          <w:szCs w:val="20"/>
        </w:rPr>
        <w:t>Venedik Mimarlık Bienali Türkiye Pavyonu</w:t>
      </w:r>
      <w:r w:rsidRPr="00BF0E85">
        <w:rPr>
          <w:rFonts w:ascii="Arial" w:eastAsia="Arial" w:hAnsi="Arial" w:cs="Arial"/>
          <w:color w:val="000000"/>
          <w:sz w:val="20"/>
          <w:szCs w:val="20"/>
        </w:rPr>
        <w:t>, İKSV koordinasyonunda, TC Dışişleri Bakanlığı</w:t>
      </w:r>
      <w:r w:rsidRPr="00BF0E85">
        <w:rPr>
          <w:rFonts w:ascii="Arial" w:eastAsia="Arial" w:hAnsi="Arial" w:cs="Arial"/>
          <w:sz w:val="20"/>
          <w:szCs w:val="20"/>
        </w:rPr>
        <w:t>’</w:t>
      </w:r>
      <w:r w:rsidRPr="00BF0E85">
        <w:rPr>
          <w:rFonts w:ascii="Arial" w:eastAsia="Arial" w:hAnsi="Arial" w:cs="Arial"/>
          <w:color w:val="000000"/>
          <w:sz w:val="20"/>
          <w:szCs w:val="20"/>
        </w:rPr>
        <w:t>nın himayesinde, TC Kültür ve Turizm Bakanlığı</w:t>
      </w:r>
      <w:r w:rsidRPr="00BF0E85">
        <w:rPr>
          <w:rFonts w:ascii="Arial" w:eastAsia="Arial" w:hAnsi="Arial" w:cs="Arial"/>
          <w:sz w:val="20"/>
          <w:szCs w:val="20"/>
        </w:rPr>
        <w:t>’nın</w:t>
      </w:r>
      <w:r w:rsidRPr="00BF0E85">
        <w:rPr>
          <w:rFonts w:ascii="Arial" w:eastAsia="Arial" w:hAnsi="Arial" w:cs="Arial"/>
          <w:color w:val="000000"/>
          <w:sz w:val="20"/>
          <w:szCs w:val="20"/>
        </w:rPr>
        <w:t xml:space="preserve"> katkılarıyla, </w:t>
      </w:r>
      <w:proofErr w:type="spellStart"/>
      <w:r w:rsidRPr="00BF0E85">
        <w:rPr>
          <w:rFonts w:ascii="Arial" w:eastAsia="Arial" w:hAnsi="Arial" w:cs="Arial"/>
          <w:b/>
          <w:color w:val="000000"/>
          <w:sz w:val="20"/>
          <w:szCs w:val="20"/>
        </w:rPr>
        <w:t>Schüco</w:t>
      </w:r>
      <w:proofErr w:type="spellEnd"/>
      <w:r w:rsidRPr="00BF0E85">
        <w:rPr>
          <w:rFonts w:ascii="Arial" w:eastAsia="Arial" w:hAnsi="Arial" w:cs="Arial"/>
          <w:b/>
          <w:color w:val="000000"/>
          <w:sz w:val="20"/>
          <w:szCs w:val="20"/>
        </w:rPr>
        <w:t xml:space="preserve"> Türkiye</w:t>
      </w:r>
      <w:r w:rsidRPr="00BF0E85">
        <w:rPr>
          <w:rFonts w:ascii="Arial" w:eastAsia="Arial" w:hAnsi="Arial" w:cs="Arial"/>
          <w:color w:val="000000"/>
          <w:sz w:val="20"/>
          <w:szCs w:val="20"/>
        </w:rPr>
        <w:t xml:space="preserve"> ve </w:t>
      </w:r>
      <w:proofErr w:type="spellStart"/>
      <w:r w:rsidRPr="00BF0E85">
        <w:rPr>
          <w:rFonts w:ascii="Arial" w:eastAsia="Arial" w:hAnsi="Arial" w:cs="Arial"/>
          <w:b/>
          <w:color w:val="000000"/>
          <w:sz w:val="20"/>
          <w:szCs w:val="20"/>
        </w:rPr>
        <w:t>VitrA</w:t>
      </w:r>
      <w:r w:rsidRPr="00BF0E85">
        <w:rPr>
          <w:rFonts w:ascii="Arial" w:eastAsia="Arial" w:hAnsi="Arial" w:cs="Arial"/>
          <w:sz w:val="20"/>
          <w:szCs w:val="20"/>
        </w:rPr>
        <w:t>’nın</w:t>
      </w:r>
      <w:proofErr w:type="spellEnd"/>
      <w:r w:rsidRPr="00BF0E85">
        <w:rPr>
          <w:rFonts w:ascii="Arial" w:eastAsia="Arial" w:hAnsi="Arial" w:cs="Arial"/>
          <w:b/>
          <w:color w:val="000000"/>
          <w:sz w:val="20"/>
          <w:szCs w:val="20"/>
        </w:rPr>
        <w:t xml:space="preserve"> eş sponsorluğunda</w:t>
      </w:r>
      <w:r w:rsidRPr="00BF0E85">
        <w:rPr>
          <w:rFonts w:ascii="Arial" w:eastAsia="Arial" w:hAnsi="Arial" w:cs="Arial"/>
          <w:color w:val="000000"/>
          <w:sz w:val="20"/>
          <w:szCs w:val="20"/>
        </w:rPr>
        <w:t xml:space="preserve"> gerçekleştiriliyor. </w:t>
      </w:r>
      <w:r w:rsidRPr="00BF0E85">
        <w:rPr>
          <w:rFonts w:ascii="Arial" w:eastAsia="Arial" w:hAnsi="Arial" w:cs="Arial"/>
          <w:b/>
          <w:color w:val="000000"/>
          <w:sz w:val="20"/>
          <w:szCs w:val="20"/>
          <w:highlight w:val="white"/>
        </w:rPr>
        <w:t>Türk Hava Yolları</w:t>
      </w:r>
      <w:r w:rsidRPr="00BF0E85">
        <w:rPr>
          <w:rFonts w:ascii="Arial" w:eastAsia="Arial" w:hAnsi="Arial" w:cs="Arial"/>
          <w:color w:val="000000"/>
          <w:sz w:val="20"/>
          <w:szCs w:val="20"/>
          <w:highlight w:val="white"/>
        </w:rPr>
        <w:t xml:space="preserve">, Türkiye </w:t>
      </w:r>
      <w:proofErr w:type="spellStart"/>
      <w:r w:rsidRPr="00BF0E85">
        <w:rPr>
          <w:rFonts w:ascii="Arial" w:eastAsia="Arial" w:hAnsi="Arial" w:cs="Arial"/>
          <w:color w:val="000000"/>
          <w:sz w:val="20"/>
          <w:szCs w:val="20"/>
          <w:highlight w:val="white"/>
        </w:rPr>
        <w:t>Pavyonu'nu</w:t>
      </w:r>
      <w:proofErr w:type="spellEnd"/>
      <w:r w:rsidRPr="00BF0E85">
        <w:rPr>
          <w:rFonts w:ascii="Arial" w:eastAsia="Arial" w:hAnsi="Arial" w:cs="Arial"/>
          <w:color w:val="000000"/>
          <w:sz w:val="20"/>
          <w:szCs w:val="20"/>
          <w:highlight w:val="white"/>
        </w:rPr>
        <w:t xml:space="preserve"> havayolu </w:t>
      </w:r>
      <w:proofErr w:type="gramStart"/>
      <w:r w:rsidRPr="00BF0E85">
        <w:rPr>
          <w:rFonts w:ascii="Arial" w:eastAsia="Arial" w:hAnsi="Arial" w:cs="Arial"/>
          <w:color w:val="000000"/>
          <w:sz w:val="20"/>
          <w:szCs w:val="20"/>
          <w:highlight w:val="white"/>
        </w:rPr>
        <w:t>partneri</w:t>
      </w:r>
      <w:proofErr w:type="gramEnd"/>
      <w:r w:rsidRPr="00BF0E85">
        <w:rPr>
          <w:rFonts w:ascii="Arial" w:eastAsia="Arial" w:hAnsi="Arial" w:cs="Arial"/>
          <w:color w:val="000000"/>
          <w:sz w:val="20"/>
          <w:szCs w:val="20"/>
          <w:highlight w:val="white"/>
        </w:rPr>
        <w:t xml:space="preserve"> olarak destekliyor</w:t>
      </w:r>
      <w:r w:rsidRPr="00BF0E85">
        <w:rPr>
          <w:rFonts w:ascii="Arial" w:eastAsia="Arial" w:hAnsi="Arial" w:cs="Arial"/>
          <w:color w:val="000000"/>
          <w:sz w:val="20"/>
          <w:szCs w:val="20"/>
        </w:rPr>
        <w:t xml:space="preserve">. </w:t>
      </w:r>
    </w:p>
    <w:p w:rsidR="00B05A26" w:rsidRPr="00BF0E85" w:rsidRDefault="00B05A26" w:rsidP="00BF0E85">
      <w:pPr>
        <w:pBdr>
          <w:top w:val="nil"/>
          <w:left w:val="nil"/>
          <w:bottom w:val="nil"/>
          <w:right w:val="nil"/>
          <w:between w:val="nil"/>
        </w:pBdr>
        <w:ind w:right="1"/>
        <w:rPr>
          <w:rFonts w:ascii="Arial" w:eastAsia="Arial" w:hAnsi="Arial" w:cs="Arial"/>
          <w:i/>
          <w:color w:val="000000"/>
          <w:sz w:val="22"/>
          <w:szCs w:val="22"/>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2"/>
          <w:szCs w:val="22"/>
          <w:u w:val="single"/>
        </w:rPr>
      </w:pPr>
      <w:r w:rsidRPr="00BF0E85">
        <w:rPr>
          <w:rFonts w:ascii="Arial" w:eastAsia="Arial" w:hAnsi="Arial" w:cs="Arial"/>
          <w:b/>
          <w:color w:val="000000"/>
          <w:sz w:val="22"/>
          <w:szCs w:val="22"/>
          <w:u w:val="single"/>
        </w:rPr>
        <w:t xml:space="preserve">Venedik Mimarlık Bienali Türkiye Pavyonu Basın Toplantısı </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 xml:space="preserve">Projenin ayrıntıları, </w:t>
      </w:r>
      <w:proofErr w:type="gramStart"/>
      <w:r w:rsidRPr="00BF0E85">
        <w:rPr>
          <w:rFonts w:ascii="Arial" w:eastAsia="Arial" w:hAnsi="Arial" w:cs="Arial"/>
          <w:color w:val="000000"/>
          <w:sz w:val="20"/>
          <w:szCs w:val="20"/>
        </w:rPr>
        <w:t>küratörler</w:t>
      </w:r>
      <w:proofErr w:type="gramEnd"/>
      <w:r w:rsidRPr="00BF0E85">
        <w:rPr>
          <w:rFonts w:ascii="Arial" w:eastAsia="Arial" w:hAnsi="Arial" w:cs="Arial"/>
          <w:color w:val="000000"/>
          <w:sz w:val="20"/>
          <w:szCs w:val="20"/>
        </w:rPr>
        <w:t xml:space="preserve"> </w:t>
      </w:r>
      <w:r w:rsidRPr="00BF0E85">
        <w:rPr>
          <w:rFonts w:ascii="Arial" w:eastAsia="Arial" w:hAnsi="Arial" w:cs="Arial"/>
          <w:b/>
          <w:color w:val="000000"/>
          <w:sz w:val="20"/>
          <w:szCs w:val="20"/>
        </w:rPr>
        <w:t>Sevince Bayrak</w:t>
      </w:r>
      <w:r w:rsidRPr="00BF0E85">
        <w:rPr>
          <w:rFonts w:ascii="Arial" w:eastAsia="Arial" w:hAnsi="Arial" w:cs="Arial"/>
          <w:color w:val="000000"/>
          <w:sz w:val="20"/>
          <w:szCs w:val="20"/>
        </w:rPr>
        <w:t xml:space="preserve"> ve </w:t>
      </w:r>
      <w:r w:rsidRPr="00BF0E85">
        <w:rPr>
          <w:rFonts w:ascii="Arial" w:eastAsia="Arial" w:hAnsi="Arial" w:cs="Arial"/>
          <w:b/>
          <w:color w:val="000000"/>
          <w:sz w:val="20"/>
          <w:szCs w:val="20"/>
        </w:rPr>
        <w:t>Oral Göktaş</w:t>
      </w:r>
      <w:r w:rsidRPr="00BF0E85">
        <w:rPr>
          <w:rFonts w:ascii="Arial" w:eastAsia="Arial" w:hAnsi="Arial" w:cs="Arial"/>
          <w:color w:val="000000"/>
          <w:sz w:val="20"/>
          <w:szCs w:val="20"/>
        </w:rPr>
        <w:t>’ın sunumuyla, 5 Nisan Çarşamba sabahı</w:t>
      </w:r>
      <w:r w:rsidRPr="00BF0E85">
        <w:rPr>
          <w:rFonts w:ascii="Arial" w:eastAsia="Arial" w:hAnsi="Arial" w:cs="Arial"/>
          <w:b/>
          <w:color w:val="000000"/>
          <w:sz w:val="20"/>
          <w:szCs w:val="20"/>
        </w:rPr>
        <w:t xml:space="preserve"> İstanbul Planlama Ajansı’nın (</w:t>
      </w:r>
      <w:r w:rsidRPr="00BF0E85">
        <w:rPr>
          <w:rFonts w:ascii="Arial" w:eastAsia="Arial" w:hAnsi="Arial" w:cs="Arial"/>
          <w:b/>
          <w:sz w:val="20"/>
          <w:szCs w:val="20"/>
        </w:rPr>
        <w:t>İ</w:t>
      </w:r>
      <w:r w:rsidRPr="00BF0E85">
        <w:rPr>
          <w:rFonts w:ascii="Arial" w:eastAsia="Arial" w:hAnsi="Arial" w:cs="Arial"/>
          <w:b/>
          <w:color w:val="000000"/>
          <w:sz w:val="20"/>
          <w:szCs w:val="20"/>
        </w:rPr>
        <w:t xml:space="preserve">PA) Florya kampüsünde </w:t>
      </w:r>
      <w:r w:rsidRPr="00BF0E85">
        <w:rPr>
          <w:rFonts w:ascii="Arial" w:eastAsia="Arial" w:hAnsi="Arial" w:cs="Arial"/>
          <w:color w:val="000000"/>
          <w:sz w:val="20"/>
          <w:szCs w:val="20"/>
        </w:rPr>
        <w:t>yer alan</w:t>
      </w:r>
      <w:r w:rsidRPr="00BF0E85">
        <w:rPr>
          <w:rFonts w:ascii="Arial" w:eastAsia="Arial" w:hAnsi="Arial" w:cs="Arial"/>
          <w:b/>
          <w:color w:val="000000"/>
          <w:sz w:val="20"/>
          <w:szCs w:val="20"/>
        </w:rPr>
        <w:t xml:space="preserve"> Havuz</w:t>
      </w:r>
      <w:r w:rsidRPr="00BF0E85">
        <w:rPr>
          <w:rFonts w:ascii="Arial" w:eastAsia="Arial" w:hAnsi="Arial" w:cs="Arial"/>
          <w:color w:val="000000"/>
          <w:sz w:val="20"/>
          <w:szCs w:val="20"/>
        </w:rPr>
        <w:t xml:space="preserve"> alanında düzenlenen bir toplantıyla paylaşıldı.</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sz w:val="20"/>
          <w:szCs w:val="20"/>
        </w:rPr>
      </w:pPr>
      <w:r w:rsidRPr="00BF0E85">
        <w:rPr>
          <w:rFonts w:ascii="Arial" w:eastAsia="Arial" w:hAnsi="Arial" w:cs="Arial"/>
          <w:color w:val="000000"/>
          <w:sz w:val="20"/>
          <w:szCs w:val="20"/>
        </w:rPr>
        <w:lastRenderedPageBreak/>
        <w:t xml:space="preserve">Toplantıda Türkiye Pavyonu koordinasyonunu üstlenen </w:t>
      </w:r>
      <w:r w:rsidRPr="00BF0E85">
        <w:rPr>
          <w:rFonts w:ascii="Arial" w:eastAsia="Arial" w:hAnsi="Arial" w:cs="Arial"/>
          <w:b/>
          <w:color w:val="000000"/>
          <w:sz w:val="20"/>
          <w:szCs w:val="20"/>
        </w:rPr>
        <w:t>İKSV</w:t>
      </w:r>
      <w:r w:rsidRPr="00BF0E85">
        <w:rPr>
          <w:rFonts w:ascii="Arial" w:eastAsia="Arial" w:hAnsi="Arial" w:cs="Arial"/>
          <w:color w:val="000000"/>
          <w:sz w:val="20"/>
          <w:szCs w:val="20"/>
        </w:rPr>
        <w:t xml:space="preserve"> Genel Müdürü Görgün Taner</w:t>
      </w:r>
      <w:r w:rsidRPr="00BF0E85">
        <w:rPr>
          <w:rFonts w:ascii="Arial" w:eastAsia="Arial" w:hAnsi="Arial" w:cs="Arial"/>
          <w:sz w:val="20"/>
          <w:szCs w:val="20"/>
        </w:rPr>
        <w:t xml:space="preserve"> de kısa bir konu</w:t>
      </w:r>
      <w:r w:rsidRPr="00BF0E85">
        <w:rPr>
          <w:rFonts w:ascii="Arial" w:eastAsia="Arial" w:hAnsi="Arial" w:cs="Arial"/>
          <w:sz w:val="20"/>
          <w:szCs w:val="20"/>
          <w:highlight w:val="white"/>
        </w:rPr>
        <w:t>şma yaptı.</w:t>
      </w:r>
      <w:r w:rsidRPr="00BF0E85">
        <w:rPr>
          <w:rFonts w:ascii="Arial" w:eastAsia="Arial" w:hAnsi="Arial" w:cs="Arial"/>
          <w:color w:val="000000"/>
          <w:sz w:val="20"/>
          <w:szCs w:val="20"/>
          <w:highlight w:val="white"/>
        </w:rPr>
        <w:t xml:space="preserve"> </w:t>
      </w:r>
      <w:r w:rsidRPr="00BF0E85">
        <w:rPr>
          <w:rFonts w:ascii="Arial" w:eastAsia="Arial" w:hAnsi="Arial" w:cs="Arial"/>
          <w:b/>
          <w:sz w:val="20"/>
          <w:szCs w:val="20"/>
        </w:rPr>
        <w:t>İKSV Genel Müdürü Görgün Taner</w:t>
      </w:r>
      <w:r w:rsidRPr="00BF0E85">
        <w:rPr>
          <w:rFonts w:ascii="Arial" w:eastAsia="Arial" w:hAnsi="Arial" w:cs="Arial"/>
          <w:i/>
          <w:sz w:val="20"/>
          <w:szCs w:val="20"/>
        </w:rPr>
        <w:t xml:space="preserve">, “Kültür-sanat üretimine katkıda bulunmak ve Türkiye’deki izleyiciler ile yaratıcı profesyoneller için uluslararası etkileşim olanakları yaratmak, İKSV’nin temel amaçları arasında yer alıyor. Bu kapsamda 2007’den bu yana Venedik Bienali’ndeki Türkiye Pavyonu’nun koordinasyonunu üstleniyoruz. Türkiye’de mimarlık alanında ufuk açıcı, heyecan verici çalışmalar yürüten yaratıcı profesyonellere bu etkinlikte alan açabilmek bize mutluluk </w:t>
      </w:r>
      <w:proofErr w:type="spellStart"/>
      <w:r w:rsidRPr="00BF0E85">
        <w:rPr>
          <w:rFonts w:ascii="Arial" w:eastAsia="Arial" w:hAnsi="Arial" w:cs="Arial"/>
          <w:i/>
          <w:sz w:val="20"/>
          <w:szCs w:val="20"/>
        </w:rPr>
        <w:t>veriyor</w:t>
      </w:r>
      <w:proofErr w:type="gramStart"/>
      <w:r w:rsidRPr="00BF0E85">
        <w:rPr>
          <w:rFonts w:ascii="Arial" w:eastAsia="Arial" w:hAnsi="Arial" w:cs="Arial"/>
          <w:i/>
          <w:sz w:val="20"/>
          <w:szCs w:val="20"/>
        </w:rPr>
        <w:t>..</w:t>
      </w:r>
      <w:proofErr w:type="gramEnd"/>
      <w:r w:rsidRPr="00BF0E85">
        <w:rPr>
          <w:rFonts w:ascii="Arial" w:eastAsia="Arial" w:hAnsi="Arial" w:cs="Arial"/>
          <w:i/>
          <w:color w:val="212121"/>
          <w:sz w:val="20"/>
          <w:szCs w:val="20"/>
        </w:rPr>
        <w:t>Ülkece</w:t>
      </w:r>
      <w:proofErr w:type="spellEnd"/>
      <w:r w:rsidRPr="00BF0E85">
        <w:rPr>
          <w:rFonts w:ascii="Arial" w:eastAsia="Arial" w:hAnsi="Arial" w:cs="Arial"/>
          <w:i/>
          <w:color w:val="212121"/>
          <w:sz w:val="20"/>
          <w:szCs w:val="20"/>
        </w:rPr>
        <w:t xml:space="preserve"> çok zor zamanlardan geçiyoruz. Büyük bir deprem felaketi yaşadık; hepimiz derinden etkilendik. </w:t>
      </w:r>
      <w:r w:rsidRPr="00BF0E85">
        <w:rPr>
          <w:rFonts w:ascii="Arial" w:eastAsia="Arial" w:hAnsi="Arial" w:cs="Arial"/>
          <w:i/>
          <w:sz w:val="20"/>
          <w:szCs w:val="20"/>
        </w:rPr>
        <w:t xml:space="preserve">Böylesi bir dönemde var olan yapıların nasıl dönüştürülebileceğine dair yeni bir düşünme biçimi öneren, başka türlü bir gelecek ve başka türlü bir yeniden yapılanma tahayyülü sunan bu proje için </w:t>
      </w:r>
      <w:proofErr w:type="gramStart"/>
      <w:r w:rsidRPr="00BF0E85">
        <w:rPr>
          <w:rFonts w:ascii="Arial" w:eastAsia="Arial" w:hAnsi="Arial" w:cs="Arial"/>
          <w:i/>
          <w:sz w:val="20"/>
          <w:szCs w:val="20"/>
        </w:rPr>
        <w:t>küratörlerimize</w:t>
      </w:r>
      <w:proofErr w:type="gramEnd"/>
      <w:r w:rsidRPr="00BF0E85">
        <w:rPr>
          <w:rFonts w:ascii="Arial" w:eastAsia="Arial" w:hAnsi="Arial" w:cs="Arial"/>
          <w:i/>
          <w:sz w:val="20"/>
          <w:szCs w:val="20"/>
        </w:rPr>
        <w:t xml:space="preserve"> ve tüm proje ekibine teşekkür etmek istiyorum,” dedi. </w:t>
      </w:r>
      <w:r w:rsidRPr="00BF0E85">
        <w:rPr>
          <w:rFonts w:ascii="Arial" w:eastAsia="Arial" w:hAnsi="Arial" w:cs="Arial"/>
          <w:sz w:val="20"/>
          <w:szCs w:val="20"/>
        </w:rPr>
        <w:t>Taner sözlerini Türkiye Pavyonu’nun gerçekleştirilmesine katkıda bulunan kurum ve kuruluşlara teşekkür ederek bitirdi.</w:t>
      </w:r>
    </w:p>
    <w:p w:rsidR="00B05A26" w:rsidRPr="00BF0E85" w:rsidRDefault="00B05A26" w:rsidP="00BF0E85">
      <w:pPr>
        <w:pBdr>
          <w:top w:val="nil"/>
          <w:left w:val="nil"/>
          <w:bottom w:val="nil"/>
          <w:right w:val="nil"/>
          <w:between w:val="nil"/>
        </w:pBdr>
        <w:ind w:right="1"/>
        <w:rPr>
          <w:rFonts w:ascii="Arial" w:eastAsia="Arial" w:hAnsi="Arial" w:cs="Arial"/>
          <w:b/>
          <w:sz w:val="20"/>
          <w:szCs w:val="20"/>
        </w:rPr>
      </w:pPr>
    </w:p>
    <w:p w:rsidR="00B05A26" w:rsidRPr="00BF0E85" w:rsidRDefault="00B05A26" w:rsidP="00BF0E85">
      <w:pPr>
        <w:ind w:right="1"/>
        <w:rPr>
          <w:rFonts w:ascii="Arial" w:eastAsia="Arial" w:hAnsi="Arial" w:cs="Arial"/>
          <w:sz w:val="20"/>
          <w:szCs w:val="20"/>
          <w:highlight w:val="white"/>
        </w:rPr>
      </w:pPr>
      <w:r w:rsidRPr="00BF0E85">
        <w:rPr>
          <w:rFonts w:ascii="Arial" w:eastAsia="Arial" w:hAnsi="Arial" w:cs="Arial"/>
          <w:sz w:val="20"/>
          <w:szCs w:val="20"/>
          <w:highlight w:val="white"/>
        </w:rPr>
        <w:t xml:space="preserve">Türkiye Pavyonu eş </w:t>
      </w:r>
      <w:proofErr w:type="gramStart"/>
      <w:r w:rsidRPr="00BF0E85">
        <w:rPr>
          <w:rFonts w:ascii="Arial" w:eastAsia="Arial" w:hAnsi="Arial" w:cs="Arial"/>
          <w:sz w:val="20"/>
          <w:szCs w:val="20"/>
          <w:highlight w:val="white"/>
        </w:rPr>
        <w:t>sponsorları</w:t>
      </w:r>
      <w:proofErr w:type="gramEnd"/>
      <w:r w:rsidRPr="00BF0E85">
        <w:rPr>
          <w:rFonts w:ascii="Arial" w:eastAsia="Arial" w:hAnsi="Arial" w:cs="Arial"/>
          <w:sz w:val="20"/>
          <w:szCs w:val="20"/>
          <w:highlight w:val="white"/>
        </w:rPr>
        <w:t xml:space="preserve"> </w:t>
      </w:r>
      <w:proofErr w:type="spellStart"/>
      <w:r w:rsidRPr="00BF0E85">
        <w:rPr>
          <w:rFonts w:ascii="Arial" w:eastAsia="Arial" w:hAnsi="Arial" w:cs="Arial"/>
          <w:b/>
          <w:sz w:val="20"/>
          <w:szCs w:val="20"/>
          <w:highlight w:val="white"/>
        </w:rPr>
        <w:t>Schüco</w:t>
      </w:r>
      <w:proofErr w:type="spellEnd"/>
      <w:r w:rsidRPr="00BF0E85">
        <w:rPr>
          <w:rFonts w:ascii="Arial" w:eastAsia="Arial" w:hAnsi="Arial" w:cs="Arial"/>
          <w:b/>
          <w:sz w:val="20"/>
          <w:szCs w:val="20"/>
          <w:highlight w:val="white"/>
        </w:rPr>
        <w:t xml:space="preserve"> Türkiye </w:t>
      </w:r>
      <w:r w:rsidRPr="00BF0E85">
        <w:rPr>
          <w:rFonts w:ascii="Arial" w:eastAsia="Arial" w:hAnsi="Arial" w:cs="Arial"/>
          <w:sz w:val="20"/>
          <w:szCs w:val="20"/>
          <w:highlight w:val="white"/>
        </w:rPr>
        <w:t xml:space="preserve">Genel Müdürü Can Eren ile </w:t>
      </w:r>
      <w:proofErr w:type="spellStart"/>
      <w:r w:rsidRPr="00BF0E85">
        <w:rPr>
          <w:rFonts w:ascii="Arial" w:eastAsia="Arial" w:hAnsi="Arial" w:cs="Arial"/>
          <w:b/>
          <w:sz w:val="20"/>
          <w:szCs w:val="20"/>
          <w:highlight w:val="white"/>
        </w:rPr>
        <w:t>VitrA</w:t>
      </w:r>
      <w:proofErr w:type="spellEnd"/>
      <w:r w:rsidRPr="00BF0E85">
        <w:rPr>
          <w:rFonts w:ascii="Arial" w:eastAsia="Arial" w:hAnsi="Arial" w:cs="Arial"/>
          <w:b/>
          <w:sz w:val="20"/>
          <w:szCs w:val="20"/>
          <w:highlight w:val="white"/>
        </w:rPr>
        <w:t xml:space="preserve"> </w:t>
      </w:r>
      <w:r w:rsidRPr="00BF0E85">
        <w:rPr>
          <w:rFonts w:ascii="Arial" w:eastAsia="Arial" w:hAnsi="Arial" w:cs="Arial"/>
          <w:sz w:val="20"/>
          <w:szCs w:val="20"/>
          <w:highlight w:val="white"/>
        </w:rPr>
        <w:t xml:space="preserve">adına Eczacıbaşı Yapı Ürünleri Grubu Başkanı </w:t>
      </w:r>
      <w:r w:rsidRPr="00BF0E85">
        <w:rPr>
          <w:rFonts w:ascii="Arial" w:eastAsia="Arial" w:hAnsi="Arial" w:cs="Arial"/>
          <w:b/>
          <w:sz w:val="20"/>
          <w:szCs w:val="20"/>
          <w:highlight w:val="white"/>
        </w:rPr>
        <w:t>Özgen Özkan</w:t>
      </w:r>
      <w:r w:rsidRPr="00BF0E85">
        <w:rPr>
          <w:rFonts w:ascii="Arial" w:eastAsia="Arial" w:hAnsi="Arial" w:cs="Arial"/>
          <w:sz w:val="20"/>
          <w:szCs w:val="20"/>
          <w:highlight w:val="white"/>
        </w:rPr>
        <w:t xml:space="preserve"> da yorumlarını iletti. </w:t>
      </w:r>
    </w:p>
    <w:p w:rsidR="00B05A26" w:rsidRPr="00BF0E85" w:rsidRDefault="00B05A26" w:rsidP="00BF0E85">
      <w:pPr>
        <w:ind w:right="1"/>
        <w:rPr>
          <w:rFonts w:ascii="Arial" w:eastAsia="Arial" w:hAnsi="Arial" w:cs="Arial"/>
          <w:sz w:val="20"/>
          <w:szCs w:val="20"/>
          <w:highlight w:val="white"/>
        </w:rPr>
      </w:pPr>
    </w:p>
    <w:p w:rsidR="00B05A26" w:rsidRPr="00BF0E85" w:rsidRDefault="00B05A26" w:rsidP="00BF0E85">
      <w:pPr>
        <w:pBdr>
          <w:top w:val="nil"/>
          <w:left w:val="nil"/>
          <w:bottom w:val="nil"/>
          <w:right w:val="nil"/>
          <w:between w:val="nil"/>
        </w:pBdr>
        <w:ind w:right="1"/>
        <w:rPr>
          <w:rFonts w:ascii="Arial" w:eastAsia="Arial" w:hAnsi="Arial" w:cs="Arial"/>
          <w:i/>
          <w:color w:val="000000"/>
          <w:sz w:val="20"/>
          <w:szCs w:val="20"/>
          <w:highlight w:val="white"/>
        </w:rPr>
      </w:pPr>
      <w:proofErr w:type="spellStart"/>
      <w:r w:rsidRPr="00BF0E85">
        <w:rPr>
          <w:rFonts w:ascii="Arial" w:eastAsia="Arial" w:hAnsi="Arial" w:cs="Arial"/>
          <w:b/>
          <w:color w:val="000000"/>
          <w:sz w:val="20"/>
          <w:szCs w:val="20"/>
          <w:highlight w:val="white"/>
        </w:rPr>
        <w:t>Schüco</w:t>
      </w:r>
      <w:proofErr w:type="spellEnd"/>
      <w:r w:rsidRPr="00BF0E85">
        <w:rPr>
          <w:rFonts w:ascii="Arial" w:eastAsia="Arial" w:hAnsi="Arial" w:cs="Arial"/>
          <w:b/>
          <w:color w:val="000000"/>
          <w:sz w:val="20"/>
          <w:szCs w:val="20"/>
          <w:highlight w:val="white"/>
        </w:rPr>
        <w:t xml:space="preserve"> Türkiye Genel Müdürü Can Eren:</w:t>
      </w:r>
      <w:r w:rsidRPr="00BF0E85">
        <w:rPr>
          <w:rFonts w:ascii="Arial" w:eastAsia="Arial" w:hAnsi="Arial" w:cs="Arial"/>
          <w:color w:val="000000"/>
          <w:sz w:val="20"/>
          <w:szCs w:val="20"/>
          <w:highlight w:val="white"/>
        </w:rPr>
        <w:t xml:space="preserve"> </w:t>
      </w:r>
      <w:r w:rsidRPr="00BF0E85">
        <w:rPr>
          <w:rFonts w:ascii="Arial" w:eastAsia="Arial" w:hAnsi="Arial" w:cs="Arial"/>
          <w:sz w:val="20"/>
          <w:szCs w:val="20"/>
          <w:highlight w:val="white"/>
        </w:rPr>
        <w:t>“</w:t>
      </w:r>
      <w:r w:rsidRPr="00BF0E85">
        <w:rPr>
          <w:rFonts w:ascii="Arial" w:eastAsia="Arial" w:hAnsi="Arial" w:cs="Arial"/>
          <w:i/>
          <w:sz w:val="20"/>
          <w:szCs w:val="20"/>
          <w:highlight w:val="white"/>
        </w:rPr>
        <w:t xml:space="preserve">Hayalet </w:t>
      </w:r>
      <w:r w:rsidRPr="00BF0E85">
        <w:rPr>
          <w:rFonts w:ascii="Arial" w:eastAsia="Arial" w:hAnsi="Arial" w:cs="Arial"/>
          <w:i/>
          <w:sz w:val="20"/>
          <w:szCs w:val="20"/>
        </w:rPr>
        <w:t>Hikâyeleri</w:t>
      </w:r>
      <w:r w:rsidRPr="00BF0E85">
        <w:rPr>
          <w:rFonts w:ascii="Arial" w:eastAsia="Arial" w:hAnsi="Arial" w:cs="Arial"/>
          <w:i/>
          <w:sz w:val="20"/>
          <w:szCs w:val="20"/>
          <w:highlight w:val="white"/>
        </w:rPr>
        <w:t xml:space="preserve">: Mimarlığın Çuval Teorisi’, içerdiği zamansız ve değerli fikrin ötesinde bizi içinde bulunduğumuz dönemde çok farklı bir konuda daha da derin düşünmeye itiyor. Terkedilmiş yapıların kendilerine özgü çok farklı </w:t>
      </w:r>
      <w:proofErr w:type="gramStart"/>
      <w:r w:rsidRPr="00BF0E85">
        <w:rPr>
          <w:rFonts w:ascii="Arial" w:eastAsia="Arial" w:hAnsi="Arial" w:cs="Arial"/>
          <w:i/>
          <w:sz w:val="20"/>
          <w:szCs w:val="20"/>
          <w:highlight w:val="white"/>
        </w:rPr>
        <w:t>hikayeleri</w:t>
      </w:r>
      <w:proofErr w:type="gramEnd"/>
      <w:r w:rsidRPr="00BF0E85">
        <w:rPr>
          <w:rFonts w:ascii="Arial" w:eastAsia="Arial" w:hAnsi="Arial" w:cs="Arial"/>
          <w:i/>
          <w:sz w:val="20"/>
          <w:szCs w:val="20"/>
          <w:highlight w:val="white"/>
        </w:rPr>
        <w:t xml:space="preserve"> olabilir, ancak Türkiye’de tarih boyunca çeşitli nedenlerden dolayı terkedilmiş yüzlerce kent ve bu kentlerde de sayısız terkedilmiş yapı var. Ne yazık ki, kısa bir süre önce yaşadığımız yıkıcı deprem bizi terk edilmek zorunda kalınan on binlerce yapı ve gene terk edilmek üzere kalınan kentlerle karşı karşıya bıraktı. Bu projenin, yaşadığımız </w:t>
      </w:r>
      <w:proofErr w:type="gramStart"/>
      <w:r w:rsidRPr="00BF0E85">
        <w:rPr>
          <w:rFonts w:ascii="Arial" w:eastAsia="Arial" w:hAnsi="Arial" w:cs="Arial"/>
          <w:i/>
          <w:sz w:val="20"/>
          <w:szCs w:val="20"/>
          <w:highlight w:val="white"/>
        </w:rPr>
        <w:t>mekanların</w:t>
      </w:r>
      <w:proofErr w:type="gramEnd"/>
      <w:r w:rsidRPr="00BF0E85">
        <w:rPr>
          <w:rFonts w:ascii="Arial" w:eastAsia="Arial" w:hAnsi="Arial" w:cs="Arial"/>
          <w:i/>
          <w:sz w:val="20"/>
          <w:szCs w:val="20"/>
          <w:highlight w:val="white"/>
        </w:rPr>
        <w:t xml:space="preserve"> ve o mekanların içinde bulunduğu kent dokusunun geçmişini unutmayıp onu anlayıp, saygı göstermeye ve buradan yola çıkarak da yeni ve sağlıklı fikirler üretmeye katkısı olacağını düşünüyorum. Projeye emeği geçen herkesi tebrik ediyor, eş </w:t>
      </w:r>
      <w:proofErr w:type="gramStart"/>
      <w:r w:rsidRPr="00BF0E85">
        <w:rPr>
          <w:rFonts w:ascii="Arial" w:eastAsia="Arial" w:hAnsi="Arial" w:cs="Arial"/>
          <w:i/>
          <w:sz w:val="20"/>
          <w:szCs w:val="20"/>
          <w:highlight w:val="white"/>
        </w:rPr>
        <w:t>sponsor</w:t>
      </w:r>
      <w:proofErr w:type="gramEnd"/>
      <w:r w:rsidRPr="00BF0E85">
        <w:rPr>
          <w:rFonts w:ascii="Arial" w:eastAsia="Arial" w:hAnsi="Arial" w:cs="Arial"/>
          <w:i/>
          <w:sz w:val="20"/>
          <w:szCs w:val="20"/>
          <w:highlight w:val="white"/>
        </w:rPr>
        <w:t xml:space="preserve"> olarak bu bienalde de aranızda bulunmaktan </w:t>
      </w:r>
      <w:bookmarkStart w:id="0" w:name="_GoBack"/>
      <w:bookmarkEnd w:id="0"/>
      <w:r w:rsidRPr="00BF0E85">
        <w:rPr>
          <w:rFonts w:ascii="Arial" w:eastAsia="Arial" w:hAnsi="Arial" w:cs="Arial"/>
          <w:i/>
          <w:sz w:val="20"/>
          <w:szCs w:val="20"/>
          <w:highlight w:val="white"/>
        </w:rPr>
        <w:t xml:space="preserve">duyduğumuz mutluluğu belirtmek istiyorum,” dedi.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highlight w:val="yellow"/>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highlight w:val="yellow"/>
        </w:rPr>
      </w:pPr>
      <w:r w:rsidRPr="00BF0E85">
        <w:rPr>
          <w:rFonts w:ascii="Arial" w:eastAsia="Arial" w:hAnsi="Arial" w:cs="Arial"/>
          <w:b/>
          <w:sz w:val="20"/>
          <w:szCs w:val="20"/>
        </w:rPr>
        <w:t>Eczacıbaşı Yapı Gereçleri CEO’su Özgen Özkan</w:t>
      </w:r>
      <w:r w:rsidRPr="00BF0E85">
        <w:rPr>
          <w:rFonts w:ascii="Arial" w:eastAsia="Arial" w:hAnsi="Arial" w:cs="Arial"/>
          <w:i/>
          <w:sz w:val="20"/>
          <w:szCs w:val="20"/>
        </w:rPr>
        <w:t xml:space="preserve"> da</w:t>
      </w:r>
      <w:r w:rsidR="00DB7267">
        <w:rPr>
          <w:rFonts w:ascii="Arial" w:eastAsia="Arial" w:hAnsi="Arial" w:cs="Arial"/>
          <w:i/>
          <w:sz w:val="20"/>
          <w:szCs w:val="20"/>
        </w:rPr>
        <w:t xml:space="preserve">: </w:t>
      </w:r>
      <w:r w:rsidRPr="00BF0E85">
        <w:rPr>
          <w:rFonts w:ascii="Arial" w:eastAsia="Arial" w:hAnsi="Arial" w:cs="Arial"/>
          <w:i/>
          <w:sz w:val="20"/>
          <w:szCs w:val="20"/>
        </w:rPr>
        <w:t xml:space="preserve">“Yaşadığımız deprem felaketi, yapı sektörünün tüm paydaşlarına düşen sorumlulukların ne kadar ağır ve önemli olduğunu bir kez daha gözler önüne serdi. Bu üzücü gündemle paralellik taşıyan ve yapılaşmaya bakışımızı farklılaştırmaya odaklanan bu yılki sergi, yeni yapıları çoğaltırken, geçmişten bugüne kalanları da korumamız gerektiğini ortaya koyuyor. Çünkü dünyanın kaynakları sınırlı olduğu gibi, olanı yıkıp yenisini inşa etmek de doğaya ve mirasa zarar veriyor. Daha iyi bir gelecek ve yaşam için, iyi mimarlık uygulamalarını destekleyen ve uçtan uca tüm iş süreçlerinde kaynakları koruma sorumluluğunu üstlenen bir markanın temsilcisi olarak, 2014 yılından bu yana desteklediğimiz Türkiye </w:t>
      </w:r>
      <w:proofErr w:type="spellStart"/>
      <w:r w:rsidRPr="00BF0E85">
        <w:rPr>
          <w:rFonts w:ascii="Arial" w:eastAsia="Arial" w:hAnsi="Arial" w:cs="Arial"/>
          <w:i/>
          <w:sz w:val="20"/>
          <w:szCs w:val="20"/>
        </w:rPr>
        <w:t>Pavyonu’na</w:t>
      </w:r>
      <w:proofErr w:type="spellEnd"/>
      <w:r w:rsidRPr="00BF0E85">
        <w:rPr>
          <w:rFonts w:ascii="Arial" w:eastAsia="Arial" w:hAnsi="Arial" w:cs="Arial"/>
          <w:i/>
          <w:sz w:val="20"/>
          <w:szCs w:val="20"/>
        </w:rPr>
        <w:t xml:space="preserve"> bu yıl da destek verdiğimiz için mutluyuz,</w:t>
      </w:r>
      <w:r w:rsidRPr="00BF0E85">
        <w:rPr>
          <w:rFonts w:ascii="Arial" w:eastAsia="Arial" w:hAnsi="Arial" w:cs="Arial"/>
          <w:sz w:val="20"/>
          <w:szCs w:val="20"/>
        </w:rPr>
        <w:t xml:space="preserve">” dedi. </w:t>
      </w:r>
      <w:r w:rsidRPr="00BF0E85">
        <w:rPr>
          <w:rFonts w:ascii="Arial" w:eastAsia="Arial" w:hAnsi="Arial" w:cs="Arial"/>
          <w:b/>
          <w:sz w:val="20"/>
          <w:szCs w:val="20"/>
        </w:rPr>
        <w:t xml:space="preserve"> </w:t>
      </w:r>
    </w:p>
    <w:p w:rsidR="00B05A26" w:rsidRPr="00BF0E85" w:rsidRDefault="00B05A26" w:rsidP="00BF0E85">
      <w:pPr>
        <w:pBdr>
          <w:top w:val="nil"/>
          <w:left w:val="nil"/>
          <w:bottom w:val="nil"/>
          <w:right w:val="nil"/>
          <w:between w:val="nil"/>
        </w:pBdr>
        <w:tabs>
          <w:tab w:val="left" w:pos="993"/>
        </w:tabs>
        <w:ind w:right="1"/>
        <w:rPr>
          <w:rFonts w:ascii="Arial" w:eastAsia="Arial" w:hAnsi="Arial" w:cs="Arial"/>
          <w:b/>
          <w:color w:val="000000"/>
          <w:sz w:val="20"/>
          <w:szCs w:val="20"/>
        </w:rPr>
      </w:pPr>
      <w:r w:rsidRPr="00BF0E85">
        <w:rPr>
          <w:rFonts w:ascii="Arial" w:eastAsia="Arial" w:hAnsi="Arial" w:cs="Arial"/>
          <w:color w:val="000000"/>
          <w:sz w:val="20"/>
          <w:szCs w:val="20"/>
        </w:rPr>
        <w:lastRenderedPageBreak/>
        <w:t xml:space="preserve">Toplantının yapıldığı </w:t>
      </w:r>
      <w:r w:rsidRPr="00BF0E85">
        <w:rPr>
          <w:rFonts w:ascii="Arial" w:eastAsia="Arial" w:hAnsi="Arial" w:cs="Arial"/>
          <w:b/>
          <w:color w:val="000000"/>
          <w:sz w:val="20"/>
          <w:szCs w:val="20"/>
        </w:rPr>
        <w:t xml:space="preserve">İPA Kampüs </w:t>
      </w:r>
      <w:r w:rsidRPr="00BF0E85">
        <w:rPr>
          <w:rFonts w:ascii="Arial" w:eastAsia="Arial" w:hAnsi="Arial" w:cs="Arial"/>
          <w:color w:val="000000"/>
          <w:sz w:val="20"/>
          <w:szCs w:val="20"/>
        </w:rPr>
        <w:t xml:space="preserve">içinde yer alan </w:t>
      </w:r>
      <w:r w:rsidRPr="00BF0E85">
        <w:rPr>
          <w:rFonts w:ascii="Arial" w:eastAsia="Arial" w:hAnsi="Arial" w:cs="Arial"/>
          <w:b/>
          <w:color w:val="000000"/>
          <w:sz w:val="20"/>
          <w:szCs w:val="20"/>
        </w:rPr>
        <w:t>Havuz</w:t>
      </w:r>
      <w:r w:rsidRPr="00BF0E85">
        <w:rPr>
          <w:rFonts w:ascii="Arial" w:eastAsia="Arial" w:hAnsi="Arial" w:cs="Arial"/>
          <w:color w:val="000000"/>
          <w:sz w:val="20"/>
          <w:szCs w:val="20"/>
        </w:rPr>
        <w:t xml:space="preserve">, </w:t>
      </w:r>
      <w:r w:rsidRPr="00BF0E85">
        <w:rPr>
          <w:rFonts w:ascii="Arial" w:eastAsia="Arial" w:hAnsi="Arial" w:cs="Arial"/>
          <w:sz w:val="20"/>
          <w:szCs w:val="20"/>
        </w:rPr>
        <w:t xml:space="preserve">2019’dan önceki dönemde lojman olarak kullanılan alanın kamuya açık İPA </w:t>
      </w:r>
      <w:proofErr w:type="spellStart"/>
      <w:r w:rsidRPr="00BF0E85">
        <w:rPr>
          <w:rFonts w:ascii="Arial" w:eastAsia="Arial" w:hAnsi="Arial" w:cs="Arial"/>
          <w:sz w:val="20"/>
          <w:szCs w:val="20"/>
        </w:rPr>
        <w:t>Kampüs’e</w:t>
      </w:r>
      <w:proofErr w:type="spellEnd"/>
      <w:r w:rsidRPr="00BF0E85">
        <w:rPr>
          <w:rFonts w:ascii="Arial" w:eastAsia="Arial" w:hAnsi="Arial" w:cs="Arial"/>
          <w:sz w:val="20"/>
          <w:szCs w:val="20"/>
        </w:rPr>
        <w:t xml:space="preserve"> dönüştürülmesi kapsamında </w:t>
      </w:r>
      <w:proofErr w:type="gramStart"/>
      <w:r w:rsidRPr="00BF0E85">
        <w:rPr>
          <w:rFonts w:ascii="Arial" w:eastAsia="Arial" w:hAnsi="Arial" w:cs="Arial"/>
          <w:color w:val="000000"/>
          <w:sz w:val="20"/>
          <w:szCs w:val="20"/>
        </w:rPr>
        <w:t>küratörler</w:t>
      </w:r>
      <w:proofErr w:type="gramEnd"/>
      <w:r w:rsidRPr="00BF0E85">
        <w:rPr>
          <w:rFonts w:ascii="Arial" w:eastAsia="Arial" w:hAnsi="Arial" w:cs="Arial"/>
          <w:color w:val="000000"/>
          <w:sz w:val="20"/>
          <w:szCs w:val="20"/>
        </w:rPr>
        <w:t xml:space="preserve"> Sevince Bayrak ve Oral Göktaş tarafından yürütülen bir projeyle yıkmadan dönüştürülerek, 2022 yılında bir kamusal etkinlik alanı olarak yeniden kullanıma açıldı. Geçmiş dönemde özel havuz olarak kullanılan ancak alanın tamamı İPA kampüs olarak </w:t>
      </w:r>
      <w:r w:rsidRPr="00BF0E85">
        <w:rPr>
          <w:rFonts w:ascii="Arial" w:eastAsia="Arial" w:hAnsi="Arial" w:cs="Arial"/>
          <w:sz w:val="20"/>
          <w:szCs w:val="20"/>
        </w:rPr>
        <w:t>değerlendirilirken</w:t>
      </w:r>
      <w:r w:rsidRPr="00BF0E85">
        <w:rPr>
          <w:rFonts w:ascii="Arial" w:eastAsia="Arial" w:hAnsi="Arial" w:cs="Arial"/>
          <w:color w:val="000000"/>
          <w:sz w:val="20"/>
          <w:szCs w:val="20"/>
        </w:rPr>
        <w:t xml:space="preserve"> atıl kalan 850 metrekarelik yüzme havuzu, kamuya açık geniş katılımlı etkinliklerin düzenlendiği </w:t>
      </w:r>
      <w:r w:rsidRPr="00BF0E85">
        <w:rPr>
          <w:rFonts w:ascii="Arial" w:eastAsia="Arial" w:hAnsi="Arial" w:cs="Arial"/>
          <w:sz w:val="20"/>
          <w:szCs w:val="20"/>
        </w:rPr>
        <w:t xml:space="preserve">bir konferans ve sergi </w:t>
      </w:r>
      <w:r w:rsidRPr="00BF0E85">
        <w:rPr>
          <w:rFonts w:ascii="Arial" w:eastAsia="Arial" w:hAnsi="Arial" w:cs="Arial"/>
          <w:color w:val="000000"/>
          <w:sz w:val="20"/>
          <w:szCs w:val="20"/>
        </w:rPr>
        <w:t>alana dönüştürüldü. Yapı</w:t>
      </w:r>
      <w:r w:rsidRPr="00BF0E85">
        <w:rPr>
          <w:rFonts w:ascii="Arial" w:eastAsia="Arial" w:hAnsi="Arial" w:cs="Arial"/>
          <w:sz w:val="20"/>
          <w:szCs w:val="20"/>
        </w:rPr>
        <w:t xml:space="preserve">, </w:t>
      </w:r>
      <w:r w:rsidRPr="00BF0E85">
        <w:rPr>
          <w:rFonts w:ascii="Arial" w:eastAsia="Arial" w:hAnsi="Arial" w:cs="Arial"/>
          <w:color w:val="000000"/>
          <w:sz w:val="20"/>
          <w:szCs w:val="20"/>
        </w:rPr>
        <w:t xml:space="preserve">“Havuz” </w:t>
      </w:r>
      <w:r w:rsidRPr="00BF0E85">
        <w:rPr>
          <w:rFonts w:ascii="Arial" w:eastAsia="Arial" w:hAnsi="Arial" w:cs="Arial"/>
          <w:sz w:val="20"/>
          <w:szCs w:val="20"/>
        </w:rPr>
        <w:t xml:space="preserve">adıyla </w:t>
      </w:r>
      <w:r w:rsidRPr="00BF0E85">
        <w:rPr>
          <w:rFonts w:ascii="Arial" w:eastAsia="Arial" w:hAnsi="Arial" w:cs="Arial"/>
          <w:color w:val="000000"/>
          <w:sz w:val="20"/>
          <w:szCs w:val="20"/>
        </w:rPr>
        <w:t xml:space="preserve">kullanılmaya devam ediyor. Havuz, aynı zamanda </w:t>
      </w:r>
      <w:r w:rsidRPr="00BF0E85">
        <w:rPr>
          <w:rFonts w:ascii="Arial" w:eastAsia="Arial" w:hAnsi="Arial" w:cs="Arial"/>
          <w:i/>
          <w:color w:val="000000"/>
          <w:sz w:val="20"/>
          <w:szCs w:val="20"/>
        </w:rPr>
        <w:t>Mimarlığın Çuval Teorisi</w:t>
      </w:r>
      <w:r w:rsidRPr="00BF0E85">
        <w:rPr>
          <w:rFonts w:ascii="Arial" w:eastAsia="Arial" w:hAnsi="Arial" w:cs="Arial"/>
          <w:color w:val="000000"/>
          <w:sz w:val="20"/>
          <w:szCs w:val="20"/>
        </w:rPr>
        <w:t xml:space="preserve">’nin de çıkış noktasını oluşturuyor. </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b/>
          <w:i/>
          <w:color w:val="000000"/>
          <w:sz w:val="22"/>
          <w:szCs w:val="22"/>
          <w:u w:val="single"/>
        </w:rPr>
      </w:pPr>
      <w:r w:rsidRPr="00BF0E85">
        <w:rPr>
          <w:rFonts w:ascii="Arial" w:eastAsia="Arial" w:hAnsi="Arial" w:cs="Arial"/>
          <w:b/>
          <w:i/>
          <w:color w:val="000000"/>
          <w:sz w:val="22"/>
          <w:szCs w:val="22"/>
          <w:u w:val="single"/>
        </w:rPr>
        <w:t>Hayalet Hikâyeleri: Mimarlığın Çuval Teorisi</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highlight w:val="white"/>
        </w:rPr>
      </w:pPr>
      <w:r w:rsidRPr="00BF0E85">
        <w:rPr>
          <w:rFonts w:ascii="Arial" w:eastAsia="Arial" w:hAnsi="Arial" w:cs="Arial"/>
          <w:i/>
          <w:color w:val="000000"/>
          <w:sz w:val="20"/>
          <w:szCs w:val="20"/>
        </w:rPr>
        <w:t>Hayalet Hikâyeleri: Mimarlığın Çuval Teorisi</w:t>
      </w:r>
      <w:r w:rsidRPr="00BF0E85">
        <w:rPr>
          <w:rFonts w:ascii="Arial" w:eastAsia="Arial" w:hAnsi="Arial" w:cs="Arial"/>
          <w:color w:val="000000"/>
          <w:sz w:val="20"/>
          <w:szCs w:val="20"/>
          <w:highlight w:val="white"/>
        </w:rPr>
        <w:t>,</w:t>
      </w:r>
      <w:r w:rsidRPr="00BF0E85">
        <w:rPr>
          <w:rFonts w:ascii="Arial" w:eastAsia="Arial" w:hAnsi="Arial" w:cs="Arial"/>
          <w:b/>
          <w:i/>
          <w:color w:val="000000"/>
          <w:sz w:val="20"/>
          <w:szCs w:val="20"/>
          <w:highlight w:val="white"/>
        </w:rPr>
        <w:t xml:space="preserve"> </w:t>
      </w:r>
      <w:r w:rsidRPr="00BF0E85">
        <w:rPr>
          <w:rFonts w:ascii="Arial" w:eastAsia="Arial" w:hAnsi="Arial" w:cs="Arial"/>
          <w:b/>
          <w:color w:val="000000"/>
          <w:sz w:val="20"/>
          <w:szCs w:val="20"/>
          <w:highlight w:val="white"/>
        </w:rPr>
        <w:t xml:space="preserve">Elizabeth </w:t>
      </w:r>
      <w:proofErr w:type="spellStart"/>
      <w:r w:rsidRPr="00BF0E85">
        <w:rPr>
          <w:rFonts w:ascii="Arial" w:eastAsia="Arial" w:hAnsi="Arial" w:cs="Arial"/>
          <w:b/>
          <w:color w:val="000000"/>
          <w:sz w:val="20"/>
          <w:szCs w:val="20"/>
          <w:highlight w:val="white"/>
        </w:rPr>
        <w:t>Fisher</w:t>
      </w:r>
      <w:r w:rsidRPr="00BF0E85">
        <w:rPr>
          <w:rFonts w:ascii="Arial" w:eastAsia="Arial" w:hAnsi="Arial" w:cs="Arial"/>
          <w:color w:val="000000"/>
          <w:sz w:val="20"/>
          <w:szCs w:val="20"/>
          <w:highlight w:val="white"/>
        </w:rPr>
        <w:t>’a</w:t>
      </w:r>
      <w:proofErr w:type="spellEnd"/>
      <w:r w:rsidRPr="00BF0E85">
        <w:rPr>
          <w:rFonts w:ascii="Arial" w:eastAsia="Arial" w:hAnsi="Arial" w:cs="Arial"/>
          <w:color w:val="000000"/>
          <w:sz w:val="20"/>
          <w:szCs w:val="20"/>
          <w:highlight w:val="white"/>
        </w:rPr>
        <w:t xml:space="preserve"> ait olan </w:t>
      </w:r>
      <w:r w:rsidRPr="00BF0E85">
        <w:rPr>
          <w:rFonts w:ascii="Arial" w:eastAsia="Arial" w:hAnsi="Arial" w:cs="Arial"/>
          <w:b/>
          <w:i/>
          <w:color w:val="000000"/>
          <w:sz w:val="20"/>
          <w:szCs w:val="20"/>
          <w:highlight w:val="white"/>
        </w:rPr>
        <w:t>Evrimin Çuval Teorisi</w:t>
      </w:r>
      <w:r w:rsidRPr="00BF0E85">
        <w:rPr>
          <w:rFonts w:ascii="Arial" w:eastAsia="Arial" w:hAnsi="Arial" w:cs="Arial"/>
          <w:color w:val="000000"/>
          <w:sz w:val="20"/>
          <w:szCs w:val="20"/>
          <w:highlight w:val="white"/>
        </w:rPr>
        <w:t xml:space="preserve">’ni </w:t>
      </w:r>
      <w:r w:rsidRPr="00BF0E85">
        <w:rPr>
          <w:rFonts w:ascii="Arial" w:eastAsia="Arial" w:hAnsi="Arial" w:cs="Arial"/>
          <w:b/>
          <w:i/>
          <w:color w:val="000000"/>
          <w:sz w:val="20"/>
          <w:szCs w:val="20"/>
          <w:highlight w:val="white"/>
        </w:rPr>
        <w:t>Kur</w:t>
      </w:r>
      <w:r w:rsidRPr="00BF0E85">
        <w:rPr>
          <w:rFonts w:ascii="Arial" w:eastAsia="Arial" w:hAnsi="Arial" w:cs="Arial"/>
          <w:b/>
          <w:i/>
          <w:sz w:val="20"/>
          <w:szCs w:val="20"/>
          <w:highlight w:val="white"/>
        </w:rPr>
        <w:t xml:space="preserve">gunun Çuval Teorisi </w:t>
      </w:r>
      <w:r w:rsidRPr="00BF0E85">
        <w:rPr>
          <w:rFonts w:ascii="Arial" w:eastAsia="Arial" w:hAnsi="Arial" w:cs="Arial"/>
          <w:sz w:val="20"/>
          <w:szCs w:val="20"/>
          <w:highlight w:val="white"/>
        </w:rPr>
        <w:t xml:space="preserve">başlığıyla </w:t>
      </w:r>
      <w:r w:rsidRPr="00BF0E85">
        <w:rPr>
          <w:rFonts w:ascii="Arial" w:eastAsia="Arial" w:hAnsi="Arial" w:cs="Arial"/>
          <w:color w:val="000000"/>
          <w:sz w:val="20"/>
          <w:szCs w:val="20"/>
          <w:highlight w:val="white"/>
        </w:rPr>
        <w:t xml:space="preserve">edebiyata uyarlayan </w:t>
      </w:r>
      <w:proofErr w:type="spellStart"/>
      <w:r w:rsidRPr="00BF0E85">
        <w:rPr>
          <w:rFonts w:ascii="Arial" w:eastAsia="Arial" w:hAnsi="Arial" w:cs="Arial"/>
          <w:b/>
          <w:color w:val="000000"/>
          <w:sz w:val="20"/>
          <w:szCs w:val="20"/>
          <w:highlight w:val="white"/>
        </w:rPr>
        <w:t>Ursula</w:t>
      </w:r>
      <w:proofErr w:type="spellEnd"/>
      <w:r w:rsidRPr="00BF0E85">
        <w:rPr>
          <w:rFonts w:ascii="Arial" w:eastAsia="Arial" w:hAnsi="Arial" w:cs="Arial"/>
          <w:b/>
          <w:color w:val="000000"/>
          <w:sz w:val="20"/>
          <w:szCs w:val="20"/>
          <w:highlight w:val="white"/>
        </w:rPr>
        <w:t xml:space="preserve"> K. Le </w:t>
      </w:r>
      <w:proofErr w:type="spellStart"/>
      <w:r w:rsidRPr="00BF0E85">
        <w:rPr>
          <w:rFonts w:ascii="Arial" w:eastAsia="Arial" w:hAnsi="Arial" w:cs="Arial"/>
          <w:b/>
          <w:color w:val="000000"/>
          <w:sz w:val="20"/>
          <w:szCs w:val="20"/>
          <w:highlight w:val="white"/>
        </w:rPr>
        <w:t>Guin</w:t>
      </w:r>
      <w:r w:rsidRPr="00BF0E85">
        <w:rPr>
          <w:rFonts w:ascii="Arial" w:eastAsia="Arial" w:hAnsi="Arial" w:cs="Arial"/>
          <w:color w:val="000000"/>
          <w:sz w:val="20"/>
          <w:szCs w:val="20"/>
          <w:highlight w:val="white"/>
        </w:rPr>
        <w:t>’den</w:t>
      </w:r>
      <w:proofErr w:type="spellEnd"/>
      <w:r w:rsidRPr="00BF0E85">
        <w:rPr>
          <w:rFonts w:ascii="Arial" w:eastAsia="Arial" w:hAnsi="Arial" w:cs="Arial"/>
          <w:color w:val="000000"/>
          <w:sz w:val="20"/>
          <w:szCs w:val="20"/>
          <w:highlight w:val="white"/>
        </w:rPr>
        <w:t xml:space="preserve"> ilhamla önerilen bir başlık.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highlight w:val="white"/>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highlight w:val="white"/>
        </w:rPr>
      </w:pPr>
      <w:proofErr w:type="spellStart"/>
      <w:r w:rsidRPr="00BF0E85">
        <w:rPr>
          <w:rFonts w:ascii="Arial" w:eastAsia="Arial" w:hAnsi="Arial" w:cs="Arial"/>
          <w:color w:val="000000"/>
          <w:sz w:val="20"/>
          <w:szCs w:val="20"/>
          <w:highlight w:val="white"/>
        </w:rPr>
        <w:t>Fisher</w:t>
      </w:r>
      <w:proofErr w:type="spellEnd"/>
      <w:r w:rsidRPr="00BF0E85">
        <w:rPr>
          <w:rFonts w:ascii="Arial" w:eastAsia="Arial" w:hAnsi="Arial" w:cs="Arial"/>
          <w:color w:val="000000"/>
          <w:sz w:val="20"/>
          <w:szCs w:val="20"/>
          <w:highlight w:val="white"/>
        </w:rPr>
        <w:t xml:space="preserve">, insanlara ait ilk kültürel aracın, sanılanın aksine sivri ve keskin av araçları yerine içinde sebzelerin taşındığı bir çuval olabileceğini iddia ediyor. Le </w:t>
      </w:r>
      <w:proofErr w:type="spellStart"/>
      <w:r w:rsidRPr="00BF0E85">
        <w:rPr>
          <w:rFonts w:ascii="Arial" w:eastAsia="Arial" w:hAnsi="Arial" w:cs="Arial"/>
          <w:color w:val="000000"/>
          <w:sz w:val="20"/>
          <w:szCs w:val="20"/>
          <w:highlight w:val="white"/>
        </w:rPr>
        <w:t>Guin</w:t>
      </w:r>
      <w:proofErr w:type="spellEnd"/>
      <w:r w:rsidRPr="00BF0E85">
        <w:rPr>
          <w:rFonts w:ascii="Arial" w:eastAsia="Arial" w:hAnsi="Arial" w:cs="Arial"/>
          <w:sz w:val="20"/>
          <w:szCs w:val="20"/>
          <w:highlight w:val="white"/>
        </w:rPr>
        <w:t xml:space="preserve">, </w:t>
      </w:r>
      <w:proofErr w:type="spellStart"/>
      <w:r w:rsidRPr="00BF0E85">
        <w:rPr>
          <w:rFonts w:ascii="Arial" w:eastAsia="Arial" w:hAnsi="Arial" w:cs="Arial"/>
          <w:color w:val="000000"/>
          <w:sz w:val="20"/>
          <w:szCs w:val="20"/>
          <w:highlight w:val="white"/>
        </w:rPr>
        <w:t>Fisher</w:t>
      </w:r>
      <w:r w:rsidRPr="00BF0E85">
        <w:rPr>
          <w:rFonts w:ascii="Arial" w:eastAsia="Arial" w:hAnsi="Arial" w:cs="Arial"/>
          <w:sz w:val="20"/>
          <w:szCs w:val="20"/>
          <w:highlight w:val="white"/>
        </w:rPr>
        <w:t>’ın</w:t>
      </w:r>
      <w:proofErr w:type="spellEnd"/>
      <w:r w:rsidRPr="00BF0E85">
        <w:rPr>
          <w:rFonts w:ascii="Arial" w:eastAsia="Arial" w:hAnsi="Arial" w:cs="Arial"/>
          <w:sz w:val="20"/>
          <w:szCs w:val="20"/>
          <w:highlight w:val="white"/>
        </w:rPr>
        <w:t xml:space="preserve"> bu düşüncesini kurmacaya uyarladı ve kahramanlığa soyunmayan karakterlerin hayatı bütün iniş çıkışları ve yenilgileriyle yaşadığı, sürükleyici hikâyeler anlatmayı başardı.</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i/>
          <w:color w:val="000000"/>
          <w:sz w:val="20"/>
          <w:szCs w:val="20"/>
        </w:rPr>
        <w:t>Hayalet Hikâyeleri: Mimarlığın Çuval Teorisi</w:t>
      </w:r>
      <w:r w:rsidRPr="00BF0E85">
        <w:rPr>
          <w:rFonts w:ascii="Arial" w:eastAsia="Arial" w:hAnsi="Arial" w:cs="Arial"/>
          <w:color w:val="000000"/>
          <w:sz w:val="20"/>
          <w:szCs w:val="20"/>
        </w:rPr>
        <w:t xml:space="preserve">, Le </w:t>
      </w:r>
      <w:proofErr w:type="spellStart"/>
      <w:r w:rsidRPr="00BF0E85">
        <w:rPr>
          <w:rFonts w:ascii="Arial" w:eastAsia="Arial" w:hAnsi="Arial" w:cs="Arial"/>
          <w:color w:val="000000"/>
          <w:sz w:val="20"/>
          <w:szCs w:val="20"/>
        </w:rPr>
        <w:t>Guin’in</w:t>
      </w:r>
      <w:proofErr w:type="spellEnd"/>
      <w:r w:rsidRPr="00BF0E85">
        <w:rPr>
          <w:rFonts w:ascii="Arial" w:eastAsia="Arial" w:hAnsi="Arial" w:cs="Arial"/>
          <w:color w:val="000000"/>
          <w:sz w:val="20"/>
          <w:szCs w:val="20"/>
        </w:rPr>
        <w:t xml:space="preserve"> </w:t>
      </w:r>
      <w:r w:rsidRPr="00BF0E85">
        <w:rPr>
          <w:rFonts w:ascii="Arial" w:eastAsia="Arial" w:hAnsi="Arial" w:cs="Arial"/>
          <w:sz w:val="20"/>
          <w:szCs w:val="20"/>
        </w:rPr>
        <w:t>kurgusunun</w:t>
      </w:r>
      <w:r w:rsidRPr="00BF0E85">
        <w:rPr>
          <w:rFonts w:ascii="Arial" w:eastAsia="Arial" w:hAnsi="Arial" w:cs="Arial"/>
          <w:color w:val="000000"/>
          <w:sz w:val="20"/>
          <w:szCs w:val="20"/>
        </w:rPr>
        <w:t xml:space="preserve"> mimarlıktaki izlerini sürüyor. </w:t>
      </w:r>
      <w:r w:rsidRPr="00BF0E85">
        <w:rPr>
          <w:rFonts w:ascii="Arial" w:eastAsia="Arial" w:hAnsi="Arial" w:cs="Arial"/>
          <w:sz w:val="20"/>
          <w:szCs w:val="20"/>
        </w:rPr>
        <w:t xml:space="preserve">Hikâyede sadece alet değişiyor, silah yerini çuvala bırakıyor. Ancak bu değişim neredeyse tüm sahnenin değişmesi anlamına geliyor; anlatı, yok etmek üzerine kurulu bir kahramanlık masalından, ortaklaşa sürdürülen bir hayat hikâyesine dönüşüyor. Bu değişim edebiyattan mimarlığa tüm kültürel üretimleri etkiliyor. </w:t>
      </w:r>
      <w:r w:rsidRPr="00BF0E85">
        <w:rPr>
          <w:rFonts w:ascii="Arial" w:eastAsia="Arial" w:hAnsi="Arial" w:cs="Arial"/>
          <w:color w:val="000000"/>
          <w:sz w:val="20"/>
          <w:szCs w:val="20"/>
        </w:rPr>
        <w:t xml:space="preserve">Miras edindiğimiz imgeleri sorgulamayı, o imgeler kadar güçlü </w:t>
      </w:r>
      <w:r w:rsidRPr="00BF0E85">
        <w:rPr>
          <w:rFonts w:ascii="Arial" w:eastAsia="Arial" w:hAnsi="Arial" w:cs="Arial"/>
          <w:sz w:val="20"/>
          <w:szCs w:val="20"/>
        </w:rPr>
        <w:t>olmasalar da</w:t>
      </w:r>
      <w:r w:rsidRPr="00BF0E85">
        <w:rPr>
          <w:rFonts w:ascii="Arial" w:eastAsia="Arial" w:hAnsi="Arial" w:cs="Arial"/>
          <w:color w:val="000000"/>
          <w:sz w:val="20"/>
          <w:szCs w:val="20"/>
        </w:rPr>
        <w:t xml:space="preserve"> yeni imgelere yer açmayı, bunu da kahraman</w:t>
      </w:r>
      <w:r w:rsidRPr="00BF0E85">
        <w:rPr>
          <w:rFonts w:ascii="Arial" w:eastAsia="Arial" w:hAnsi="Arial" w:cs="Arial"/>
          <w:sz w:val="20"/>
          <w:szCs w:val="20"/>
        </w:rPr>
        <w:t xml:space="preserve"> yapıların başarı hikâyeleri yerine terk edilmiş yapıları dinleyerek </w:t>
      </w:r>
      <w:r w:rsidRPr="00BF0E85">
        <w:rPr>
          <w:rFonts w:ascii="Arial" w:eastAsia="Arial" w:hAnsi="Arial" w:cs="Arial"/>
          <w:color w:val="000000"/>
          <w:sz w:val="20"/>
          <w:szCs w:val="20"/>
        </w:rPr>
        <w:t xml:space="preserve">yapmayı öneriyor.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 xml:space="preserve">Türkiye’nin hemen her şehrinde bulunan bu </w:t>
      </w:r>
      <w:r w:rsidRPr="00BF0E85">
        <w:rPr>
          <w:rFonts w:ascii="Arial" w:eastAsia="Arial" w:hAnsi="Arial" w:cs="Arial"/>
          <w:sz w:val="20"/>
          <w:szCs w:val="20"/>
        </w:rPr>
        <w:t>yapıların</w:t>
      </w:r>
      <w:r w:rsidRPr="00BF0E85">
        <w:rPr>
          <w:rFonts w:ascii="Arial" w:eastAsia="Arial" w:hAnsi="Arial" w:cs="Arial"/>
          <w:color w:val="000000"/>
          <w:sz w:val="20"/>
          <w:szCs w:val="20"/>
        </w:rPr>
        <w:t xml:space="preserve"> kolektif olarak belgelenmesi ve yıkmak ya da kaderine terk etmek yerine nasıl dönüştürülebilece</w:t>
      </w:r>
      <w:r w:rsidRPr="00BF0E85">
        <w:rPr>
          <w:rFonts w:ascii="Arial" w:eastAsia="Arial" w:hAnsi="Arial" w:cs="Arial"/>
          <w:sz w:val="20"/>
          <w:szCs w:val="20"/>
        </w:rPr>
        <w:t>klerine</w:t>
      </w:r>
      <w:r w:rsidRPr="00BF0E85">
        <w:rPr>
          <w:rFonts w:ascii="Arial" w:eastAsia="Arial" w:hAnsi="Arial" w:cs="Arial"/>
          <w:color w:val="000000"/>
          <w:sz w:val="20"/>
          <w:szCs w:val="20"/>
        </w:rPr>
        <w:t xml:space="preserve"> dair araştırmalar projenin ana başlıklarını oluşturuyor.</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highlight w:val="white"/>
        </w:rPr>
        <w:t>Serginin adı gibi ikili bir kurgusu olacak. </w:t>
      </w:r>
      <w:r w:rsidRPr="00BF0E85">
        <w:rPr>
          <w:rFonts w:ascii="Arial" w:eastAsia="Arial" w:hAnsi="Arial" w:cs="Arial"/>
          <w:i/>
          <w:color w:val="000000"/>
          <w:sz w:val="20"/>
          <w:szCs w:val="20"/>
          <w:highlight w:val="white"/>
        </w:rPr>
        <w:t>Hayalet Hikâyeleri</w:t>
      </w:r>
      <w:r w:rsidRPr="00BF0E85">
        <w:rPr>
          <w:rFonts w:ascii="Arial" w:eastAsia="Arial" w:hAnsi="Arial" w:cs="Arial"/>
          <w:color w:val="000000"/>
          <w:sz w:val="20"/>
          <w:szCs w:val="20"/>
          <w:highlight w:val="white"/>
        </w:rPr>
        <w:t xml:space="preserve"> </w:t>
      </w:r>
      <w:r w:rsidRPr="00BF0E85">
        <w:rPr>
          <w:rFonts w:ascii="Arial" w:eastAsia="Arial" w:hAnsi="Arial" w:cs="Arial"/>
          <w:b/>
          <w:color w:val="000000"/>
          <w:sz w:val="20"/>
          <w:szCs w:val="20"/>
          <w:highlight w:val="white"/>
        </w:rPr>
        <w:t>“</w:t>
      </w:r>
      <w:proofErr w:type="spellStart"/>
      <w:r w:rsidRPr="00BF0E85">
        <w:rPr>
          <w:rFonts w:ascii="Arial" w:eastAsia="Arial" w:hAnsi="Arial" w:cs="Arial"/>
          <w:b/>
          <w:color w:val="000000"/>
          <w:sz w:val="20"/>
          <w:szCs w:val="20"/>
          <w:highlight w:val="white"/>
        </w:rPr>
        <w:t>Bulut”</w:t>
      </w:r>
      <w:r w:rsidRPr="00BF0E85">
        <w:rPr>
          <w:rFonts w:ascii="Arial" w:eastAsia="Arial" w:hAnsi="Arial" w:cs="Arial"/>
          <w:color w:val="000000"/>
          <w:sz w:val="20"/>
          <w:szCs w:val="20"/>
          <w:highlight w:val="white"/>
        </w:rPr>
        <w:t>ta</w:t>
      </w:r>
      <w:proofErr w:type="spellEnd"/>
      <w:r w:rsidRPr="00BF0E85">
        <w:rPr>
          <w:rFonts w:ascii="Arial" w:eastAsia="Arial" w:hAnsi="Arial" w:cs="Arial"/>
          <w:color w:val="000000"/>
          <w:sz w:val="20"/>
          <w:szCs w:val="20"/>
          <w:highlight w:val="white"/>
        </w:rPr>
        <w:t xml:space="preserve"> </w:t>
      </w:r>
      <w:r w:rsidRPr="00BF0E85">
        <w:rPr>
          <w:rFonts w:ascii="Arial" w:eastAsia="Arial" w:hAnsi="Arial" w:cs="Arial"/>
          <w:sz w:val="20"/>
          <w:szCs w:val="20"/>
          <w:highlight w:val="white"/>
        </w:rPr>
        <w:t>Türkiye’deki kullanılmayan binalardan farklı işlevlerde örnekler</w:t>
      </w:r>
      <w:r w:rsidRPr="00BF0E85">
        <w:rPr>
          <w:rFonts w:ascii="Arial" w:eastAsia="Arial" w:hAnsi="Arial" w:cs="Arial"/>
          <w:color w:val="000000"/>
          <w:sz w:val="20"/>
          <w:szCs w:val="20"/>
          <w:highlight w:val="white"/>
        </w:rPr>
        <w:t xml:space="preserve"> gösterirken, </w:t>
      </w:r>
      <w:r w:rsidRPr="00BF0E85">
        <w:rPr>
          <w:rFonts w:ascii="Arial" w:eastAsia="Arial" w:hAnsi="Arial" w:cs="Arial"/>
          <w:i/>
          <w:color w:val="000000"/>
          <w:sz w:val="20"/>
          <w:szCs w:val="20"/>
          <w:highlight w:val="white"/>
        </w:rPr>
        <w:t>Mimarlığın Çuval Teorisi</w:t>
      </w:r>
      <w:r w:rsidRPr="00BF0E85">
        <w:rPr>
          <w:rFonts w:ascii="Arial" w:eastAsia="Arial" w:hAnsi="Arial" w:cs="Arial"/>
          <w:color w:val="000000"/>
          <w:sz w:val="20"/>
          <w:szCs w:val="20"/>
          <w:highlight w:val="white"/>
        </w:rPr>
        <w:t xml:space="preserve">, gerçek ama atıl bu tabloyu, kentlerin geleceği için birer umut deposuna dönüştürmeyi amaçlayan </w:t>
      </w:r>
      <w:proofErr w:type="gramStart"/>
      <w:r w:rsidRPr="00BF0E85">
        <w:rPr>
          <w:rFonts w:ascii="Arial" w:eastAsia="Arial" w:hAnsi="Arial" w:cs="Arial"/>
          <w:sz w:val="20"/>
          <w:szCs w:val="20"/>
          <w:highlight w:val="white"/>
        </w:rPr>
        <w:t>rengarenk</w:t>
      </w:r>
      <w:proofErr w:type="gramEnd"/>
      <w:r w:rsidRPr="00BF0E85">
        <w:rPr>
          <w:rFonts w:ascii="Arial" w:eastAsia="Arial" w:hAnsi="Arial" w:cs="Arial"/>
          <w:sz w:val="20"/>
          <w:szCs w:val="20"/>
          <w:highlight w:val="white"/>
        </w:rPr>
        <w:t xml:space="preserve"> </w:t>
      </w:r>
      <w:r w:rsidRPr="00BF0E85">
        <w:rPr>
          <w:rFonts w:ascii="Arial" w:eastAsia="Arial" w:hAnsi="Arial" w:cs="Arial"/>
          <w:color w:val="000000"/>
          <w:sz w:val="20"/>
          <w:szCs w:val="20"/>
          <w:highlight w:val="white"/>
        </w:rPr>
        <w:t xml:space="preserve">bir </w:t>
      </w:r>
      <w:r w:rsidRPr="00BF0E85">
        <w:rPr>
          <w:rFonts w:ascii="Arial" w:eastAsia="Arial" w:hAnsi="Arial" w:cs="Arial"/>
          <w:b/>
          <w:color w:val="000000"/>
          <w:sz w:val="20"/>
          <w:szCs w:val="20"/>
          <w:highlight w:val="white"/>
        </w:rPr>
        <w:t>“Tezg</w:t>
      </w:r>
      <w:r w:rsidRPr="00BF0E85">
        <w:rPr>
          <w:rFonts w:ascii="Arial" w:eastAsia="Arial" w:hAnsi="Arial" w:cs="Arial"/>
          <w:b/>
          <w:sz w:val="20"/>
          <w:szCs w:val="20"/>
          <w:highlight w:val="white"/>
        </w:rPr>
        <w:t>â</w:t>
      </w:r>
      <w:r w:rsidRPr="00BF0E85">
        <w:rPr>
          <w:rFonts w:ascii="Arial" w:eastAsia="Arial" w:hAnsi="Arial" w:cs="Arial"/>
          <w:b/>
          <w:color w:val="000000"/>
          <w:sz w:val="20"/>
          <w:szCs w:val="20"/>
          <w:highlight w:val="white"/>
        </w:rPr>
        <w:t>h”</w:t>
      </w:r>
      <w:r w:rsidRPr="00BF0E85">
        <w:rPr>
          <w:rFonts w:ascii="Arial" w:eastAsia="Arial" w:hAnsi="Arial" w:cs="Arial"/>
          <w:color w:val="000000"/>
          <w:sz w:val="20"/>
          <w:szCs w:val="20"/>
          <w:highlight w:val="white"/>
        </w:rPr>
        <w:t xml:space="preserve"> gibi konumlanıyor.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r w:rsidRPr="00BF0E85">
        <w:rPr>
          <w:rFonts w:ascii="Arial" w:eastAsia="Arial" w:hAnsi="Arial" w:cs="Arial"/>
          <w:b/>
          <w:color w:val="000000"/>
          <w:sz w:val="20"/>
          <w:szCs w:val="20"/>
          <w:u w:val="single"/>
        </w:rPr>
        <w:t>Açık çağrıya gelen bilgi ve belgelerden derlenen kolektif bir arşiv</w:t>
      </w:r>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sz w:val="20"/>
          <w:szCs w:val="20"/>
        </w:rPr>
        <w:t xml:space="preserve">Türkiye’deki kullanılmayan yapı stokunu kolektif olarak belgelemek ve bu herkesi ilgilendiren tartışmayı olabildiğince fazla kişiye ulaştırmak için bir </w:t>
      </w:r>
      <w:r w:rsidRPr="00BF0E85">
        <w:rPr>
          <w:rFonts w:ascii="Arial" w:eastAsia="Arial" w:hAnsi="Arial" w:cs="Arial"/>
          <w:sz w:val="20"/>
          <w:szCs w:val="20"/>
        </w:rPr>
        <w:lastRenderedPageBreak/>
        <w:t xml:space="preserve">açık çağrı yapıldı. </w:t>
      </w:r>
      <w:hyperlink r:id="rId10">
        <w:r w:rsidRPr="00BF0E85">
          <w:rPr>
            <w:rFonts w:ascii="Arial" w:eastAsia="Arial" w:hAnsi="Arial" w:cs="Arial"/>
            <w:b/>
            <w:color w:val="0000FF"/>
            <w:sz w:val="20"/>
            <w:szCs w:val="20"/>
            <w:u w:val="single"/>
          </w:rPr>
          <w:t>Hayalet Hik</w:t>
        </w:r>
      </w:hyperlink>
      <w:hyperlink r:id="rId11">
        <w:r w:rsidRPr="00BF0E85">
          <w:rPr>
            <w:rFonts w:ascii="Arial" w:eastAsia="Arial" w:hAnsi="Arial" w:cs="Arial"/>
            <w:b/>
            <w:color w:val="0000FF"/>
            <w:sz w:val="20"/>
            <w:szCs w:val="20"/>
            <w:u w:val="single"/>
          </w:rPr>
          <w:t>â</w:t>
        </w:r>
      </w:hyperlink>
      <w:hyperlink r:id="rId12">
        <w:r w:rsidRPr="00BF0E85">
          <w:rPr>
            <w:rFonts w:ascii="Arial" w:eastAsia="Arial" w:hAnsi="Arial" w:cs="Arial"/>
            <w:b/>
            <w:color w:val="0000FF"/>
            <w:sz w:val="20"/>
            <w:szCs w:val="20"/>
            <w:u w:val="single"/>
          </w:rPr>
          <w:t xml:space="preserve">yeleri </w:t>
        </w:r>
        <w:proofErr w:type="spellStart"/>
        <w:r w:rsidRPr="00BF0E85">
          <w:rPr>
            <w:rFonts w:ascii="Arial" w:eastAsia="Arial" w:hAnsi="Arial" w:cs="Arial"/>
            <w:b/>
            <w:color w:val="0000FF"/>
            <w:sz w:val="20"/>
            <w:szCs w:val="20"/>
            <w:u w:val="single"/>
          </w:rPr>
          <w:t>instagram</w:t>
        </w:r>
        <w:proofErr w:type="spellEnd"/>
        <w:r w:rsidRPr="00BF0E85">
          <w:rPr>
            <w:rFonts w:ascii="Arial" w:eastAsia="Arial" w:hAnsi="Arial" w:cs="Arial"/>
            <w:b/>
            <w:color w:val="0000FF"/>
            <w:sz w:val="20"/>
            <w:szCs w:val="20"/>
            <w:u w:val="single"/>
          </w:rPr>
          <w:t xml:space="preserve"> hesabı</w:t>
        </w:r>
      </w:hyperlink>
      <w:r w:rsidRPr="00BF0E85">
        <w:rPr>
          <w:rFonts w:ascii="Arial" w:eastAsia="Arial" w:hAnsi="Arial" w:cs="Arial"/>
          <w:color w:val="000000"/>
          <w:sz w:val="20"/>
          <w:szCs w:val="20"/>
        </w:rPr>
        <w:t xml:space="preserve"> üzerinden yapılan çağrıya Türkiye'nin dört bir yanından gelen yanıtlar sayesinde, yüzlerce konuttan oluşan </w:t>
      </w:r>
      <w:proofErr w:type="spellStart"/>
      <w:r w:rsidRPr="00BF0E85">
        <w:rPr>
          <w:rFonts w:ascii="Arial" w:eastAsia="Arial" w:hAnsi="Arial" w:cs="Arial"/>
          <w:color w:val="000000"/>
          <w:sz w:val="20"/>
          <w:szCs w:val="20"/>
        </w:rPr>
        <w:t>âtıl</w:t>
      </w:r>
      <w:proofErr w:type="spellEnd"/>
      <w:r w:rsidRPr="00BF0E85">
        <w:rPr>
          <w:rFonts w:ascii="Arial" w:eastAsia="Arial" w:hAnsi="Arial" w:cs="Arial"/>
          <w:color w:val="000000"/>
          <w:sz w:val="20"/>
          <w:szCs w:val="20"/>
        </w:rPr>
        <w:t xml:space="preserve"> siteler, terk edilmiş üretim yerleşkeleri ve lojmanlar, kısmen ya da tamamı boş gökdelenler, oteller, okullar, hastaneler, restoranlar ve sosyal tesislerden meydana gelen bir arşiv oluş</w:t>
      </w:r>
      <w:r w:rsidRPr="00BF0E85">
        <w:rPr>
          <w:rFonts w:ascii="Arial" w:eastAsia="Arial" w:hAnsi="Arial" w:cs="Arial"/>
          <w:sz w:val="20"/>
          <w:szCs w:val="20"/>
        </w:rPr>
        <w:t xml:space="preserve">maya </w:t>
      </w:r>
      <w:r w:rsidRPr="00BF0E85">
        <w:rPr>
          <w:rFonts w:ascii="Arial" w:eastAsia="Arial" w:hAnsi="Arial" w:cs="Arial"/>
          <w:color w:val="000000"/>
          <w:sz w:val="20"/>
          <w:szCs w:val="20"/>
        </w:rPr>
        <w:t>başladı. Bu kolektif arşivden bazı yapılar</w:t>
      </w:r>
      <w:r w:rsidRPr="00BF0E85">
        <w:rPr>
          <w:rFonts w:ascii="Arial" w:eastAsia="Arial" w:hAnsi="Arial" w:cs="Arial"/>
          <w:sz w:val="20"/>
          <w:szCs w:val="20"/>
        </w:rPr>
        <w:t xml:space="preserve">, </w:t>
      </w:r>
      <w:r w:rsidRPr="00BF0E85">
        <w:rPr>
          <w:rFonts w:ascii="Arial" w:eastAsia="Arial" w:hAnsi="Arial" w:cs="Arial"/>
          <w:color w:val="000000"/>
          <w:sz w:val="20"/>
          <w:szCs w:val="20"/>
        </w:rPr>
        <w:t>sergide “Bulut” alanında yer al</w:t>
      </w:r>
      <w:r w:rsidRPr="00BF0E85">
        <w:rPr>
          <w:rFonts w:ascii="Arial" w:eastAsia="Arial" w:hAnsi="Arial" w:cs="Arial"/>
          <w:sz w:val="20"/>
          <w:szCs w:val="20"/>
        </w:rPr>
        <w:t>acak.</w:t>
      </w:r>
    </w:p>
    <w:p w:rsidR="00B05A26" w:rsidRPr="00BF0E85" w:rsidRDefault="00B05A26" w:rsidP="00BF0E85">
      <w:pPr>
        <w:ind w:right="1"/>
        <w:rPr>
          <w:rFonts w:ascii="Arial" w:eastAsia="Arial" w:hAnsi="Arial" w:cs="Arial"/>
          <w:i/>
          <w:sz w:val="20"/>
          <w:szCs w:val="20"/>
        </w:rPr>
      </w:pPr>
    </w:p>
    <w:p w:rsidR="00B05A26" w:rsidRPr="00BF0E85" w:rsidRDefault="00B05A26" w:rsidP="00BF0E85">
      <w:pPr>
        <w:ind w:right="1"/>
        <w:rPr>
          <w:rFonts w:ascii="Arial" w:eastAsia="Arial" w:hAnsi="Arial" w:cs="Arial"/>
          <w:b/>
          <w:sz w:val="20"/>
          <w:szCs w:val="20"/>
          <w:u w:val="single"/>
        </w:rPr>
      </w:pPr>
      <w:r w:rsidRPr="00BF0E85">
        <w:rPr>
          <w:rFonts w:ascii="Arial" w:eastAsia="Arial" w:hAnsi="Arial" w:cs="Arial"/>
          <w:b/>
          <w:sz w:val="20"/>
          <w:szCs w:val="20"/>
          <w:u w:val="single"/>
        </w:rPr>
        <w:t>Mimarlığın Çuval Teorisi için bir manifesto</w:t>
      </w:r>
    </w:p>
    <w:p w:rsidR="00B05A26" w:rsidRPr="00BF0E85" w:rsidRDefault="00B05A26" w:rsidP="00BF0E85">
      <w:pPr>
        <w:ind w:right="1"/>
        <w:rPr>
          <w:rFonts w:ascii="Arial" w:eastAsia="Arial" w:hAnsi="Arial" w:cs="Arial"/>
          <w:sz w:val="20"/>
          <w:szCs w:val="20"/>
        </w:rPr>
      </w:pPr>
    </w:p>
    <w:p w:rsidR="00B05A26" w:rsidRPr="00BF0E85" w:rsidRDefault="00B05A26" w:rsidP="00BF0E85">
      <w:pPr>
        <w:ind w:right="1"/>
        <w:rPr>
          <w:rFonts w:ascii="Arial" w:eastAsia="Arial" w:hAnsi="Arial" w:cs="Arial"/>
          <w:sz w:val="20"/>
          <w:szCs w:val="20"/>
        </w:rPr>
      </w:pPr>
      <w:r w:rsidRPr="00BF0E85">
        <w:rPr>
          <w:rFonts w:ascii="Arial" w:eastAsia="Arial" w:hAnsi="Arial" w:cs="Arial"/>
          <w:sz w:val="20"/>
          <w:szCs w:val="20"/>
        </w:rPr>
        <w:t>“</w:t>
      </w:r>
      <w:proofErr w:type="gramStart"/>
      <w:r w:rsidRPr="00BF0E85">
        <w:rPr>
          <w:rFonts w:ascii="Arial" w:eastAsia="Arial" w:hAnsi="Arial" w:cs="Arial"/>
          <w:sz w:val="20"/>
          <w:szCs w:val="20"/>
        </w:rPr>
        <w:t>Tezgah</w:t>
      </w:r>
      <w:proofErr w:type="gramEnd"/>
      <w:r w:rsidRPr="00BF0E85">
        <w:rPr>
          <w:rFonts w:ascii="Arial" w:eastAsia="Arial" w:hAnsi="Arial" w:cs="Arial"/>
          <w:sz w:val="20"/>
          <w:szCs w:val="20"/>
        </w:rPr>
        <w:t xml:space="preserve">” alanında yer alacak </w:t>
      </w:r>
      <w:r w:rsidRPr="00BF0E85">
        <w:rPr>
          <w:rFonts w:ascii="Arial" w:eastAsia="Arial" w:hAnsi="Arial" w:cs="Arial"/>
          <w:i/>
          <w:sz w:val="20"/>
          <w:szCs w:val="20"/>
        </w:rPr>
        <w:t>Mimarlığın Çuval Teorisi</w:t>
      </w:r>
      <w:r w:rsidRPr="00BF0E85">
        <w:rPr>
          <w:rFonts w:ascii="Arial" w:eastAsia="Arial" w:hAnsi="Arial" w:cs="Arial"/>
          <w:sz w:val="20"/>
          <w:szCs w:val="20"/>
        </w:rPr>
        <w:t xml:space="preserve"> için bir manifesto, 15 farklı başlık altında, var olan yapıların nasıl dönüştürülebileceğine dair tartışmalar başlatmayı planlıyor. Manifesto başlıkları; Hikâye, Teori, Bağımlılık, Hayaletler, </w:t>
      </w:r>
      <w:proofErr w:type="spellStart"/>
      <w:r w:rsidRPr="00BF0E85">
        <w:rPr>
          <w:rFonts w:ascii="Arial" w:eastAsia="Arial" w:hAnsi="Arial" w:cs="Arial"/>
          <w:sz w:val="20"/>
          <w:szCs w:val="20"/>
        </w:rPr>
        <w:t>Entropi</w:t>
      </w:r>
      <w:proofErr w:type="spellEnd"/>
      <w:r w:rsidRPr="00BF0E85">
        <w:rPr>
          <w:rFonts w:ascii="Arial" w:eastAsia="Arial" w:hAnsi="Arial" w:cs="Arial"/>
          <w:sz w:val="20"/>
          <w:szCs w:val="20"/>
        </w:rPr>
        <w:t xml:space="preserve">, Son Kullanma Tarihi, Neden Yıkıyoruz, Olay Yeri İnceleme, </w:t>
      </w:r>
      <w:proofErr w:type="spellStart"/>
      <w:r w:rsidRPr="00BF0E85">
        <w:rPr>
          <w:rFonts w:ascii="Arial" w:eastAsia="Arial" w:hAnsi="Arial" w:cs="Arial"/>
          <w:i/>
          <w:sz w:val="20"/>
          <w:szCs w:val="20"/>
        </w:rPr>
        <w:t>Concrescere</w:t>
      </w:r>
      <w:proofErr w:type="spellEnd"/>
      <w:r w:rsidRPr="00BF0E85">
        <w:rPr>
          <w:rFonts w:ascii="Arial" w:eastAsia="Arial" w:hAnsi="Arial" w:cs="Arial"/>
          <w:sz w:val="20"/>
          <w:szCs w:val="20"/>
        </w:rPr>
        <w:t xml:space="preserve">, Tamir </w:t>
      </w:r>
      <w:proofErr w:type="gramStart"/>
      <w:r w:rsidRPr="00BF0E85">
        <w:rPr>
          <w:rFonts w:ascii="Arial" w:eastAsia="Arial" w:hAnsi="Arial" w:cs="Arial"/>
          <w:sz w:val="20"/>
          <w:szCs w:val="20"/>
        </w:rPr>
        <w:t>Dükkanı</w:t>
      </w:r>
      <w:proofErr w:type="gramEnd"/>
      <w:r w:rsidRPr="00BF0E85">
        <w:rPr>
          <w:rFonts w:ascii="Arial" w:eastAsia="Arial" w:hAnsi="Arial" w:cs="Arial"/>
          <w:sz w:val="20"/>
          <w:szCs w:val="20"/>
        </w:rPr>
        <w:t xml:space="preserve">, Venedik Tüzüğü – Dönüştürülmüş, Mevcuttan Öğrenmek, Test Sürüşü, Dönüştürenler, Havuz olarak tezgah alanındaki 15 masada inceleniyor. </w:t>
      </w:r>
    </w:p>
    <w:p w:rsidR="00B05A26" w:rsidRPr="00BF0E85" w:rsidRDefault="00B05A26" w:rsidP="00BF0E85">
      <w:pPr>
        <w:ind w:right="1"/>
        <w:rPr>
          <w:rFonts w:ascii="Arial" w:eastAsia="Arial" w:hAnsi="Arial" w:cs="Arial"/>
          <w:color w:val="262626"/>
          <w:sz w:val="30"/>
          <w:szCs w:val="30"/>
          <w:highlight w:val="white"/>
        </w:rPr>
      </w:pPr>
    </w:p>
    <w:p w:rsidR="00B05A26" w:rsidRPr="00BF0E85" w:rsidRDefault="00080276" w:rsidP="00BF0E85">
      <w:pPr>
        <w:ind w:right="1"/>
        <w:rPr>
          <w:rFonts w:ascii="Arial" w:eastAsia="Arial" w:hAnsi="Arial" w:cs="Arial"/>
          <w:b/>
          <w:i/>
          <w:sz w:val="20"/>
          <w:szCs w:val="20"/>
        </w:rPr>
      </w:pPr>
      <w:hyperlink r:id="rId13">
        <w:r w:rsidR="00B05A26" w:rsidRPr="00BF0E85">
          <w:rPr>
            <w:rFonts w:ascii="Arial" w:eastAsia="Arial" w:hAnsi="Arial" w:cs="Arial"/>
            <w:b/>
            <w:i/>
            <w:sz w:val="20"/>
            <w:szCs w:val="20"/>
          </w:rPr>
          <w:t>Mimarlığın Çuval Teorisi için manifesto</w:t>
        </w:r>
      </w:hyperlink>
      <w:r w:rsidR="00B05A26" w:rsidRPr="00BF0E85">
        <w:rPr>
          <w:rFonts w:ascii="Arial" w:eastAsia="Arial" w:hAnsi="Arial" w:cs="Arial"/>
          <w:b/>
          <w:i/>
          <w:sz w:val="20"/>
          <w:szCs w:val="20"/>
        </w:rPr>
        <w:t xml:space="preserve"> metnine </w:t>
      </w:r>
      <w:hyperlink r:id="rId14">
        <w:r w:rsidR="00B05A26" w:rsidRPr="00BF0E85">
          <w:rPr>
            <w:rFonts w:ascii="Arial" w:eastAsia="Arial" w:hAnsi="Arial" w:cs="Arial"/>
            <w:b/>
            <w:i/>
            <w:color w:val="1155CC"/>
            <w:sz w:val="20"/>
            <w:szCs w:val="20"/>
            <w:u w:val="single"/>
          </w:rPr>
          <w:t xml:space="preserve">buradan </w:t>
        </w:r>
      </w:hyperlink>
      <w:r w:rsidR="00B05A26" w:rsidRPr="00BF0E85">
        <w:rPr>
          <w:rFonts w:ascii="Arial" w:eastAsia="Arial" w:hAnsi="Arial" w:cs="Arial"/>
          <w:b/>
          <w:i/>
          <w:sz w:val="20"/>
          <w:szCs w:val="20"/>
        </w:rPr>
        <w:t xml:space="preserve">ulaşılabilir. </w:t>
      </w:r>
    </w:p>
    <w:p w:rsidR="00B05A26" w:rsidRPr="00BF0E85" w:rsidRDefault="00B05A26" w:rsidP="00BF0E85">
      <w:pPr>
        <w:ind w:right="1"/>
        <w:rPr>
          <w:rFonts w:ascii="Arial" w:eastAsia="Arial" w:hAnsi="Arial" w:cs="Arial"/>
          <w:color w:val="262626"/>
          <w:sz w:val="30"/>
          <w:szCs w:val="30"/>
          <w:highlight w:val="white"/>
        </w:rPr>
      </w:pPr>
    </w:p>
    <w:p w:rsidR="00B05A26" w:rsidRPr="00BF0E85" w:rsidRDefault="00B05A26" w:rsidP="00BF0E85">
      <w:pPr>
        <w:ind w:right="1"/>
        <w:rPr>
          <w:rFonts w:ascii="Arial" w:eastAsia="Arial" w:hAnsi="Arial" w:cs="Arial"/>
          <w:b/>
          <w:color w:val="000000"/>
          <w:sz w:val="20"/>
          <w:szCs w:val="20"/>
        </w:rPr>
      </w:pPr>
      <w:r w:rsidRPr="00BF0E85">
        <w:rPr>
          <w:rFonts w:ascii="Arial" w:eastAsia="Arial" w:hAnsi="Arial" w:cs="Arial"/>
          <w:b/>
          <w:color w:val="000000"/>
          <w:sz w:val="20"/>
          <w:szCs w:val="20"/>
        </w:rPr>
        <w:t>Küratörler Sevince Bayrak ve Oral Göktaş</w:t>
      </w:r>
    </w:p>
    <w:p w:rsidR="00B05A26" w:rsidRPr="00BF0E85" w:rsidRDefault="00B05A26" w:rsidP="00BF0E85">
      <w:pPr>
        <w:ind w:right="1"/>
        <w:rPr>
          <w:rFonts w:ascii="Arial" w:eastAsia="Arial" w:hAnsi="Arial" w:cs="Arial"/>
          <w:i/>
          <w:color w:val="000000"/>
          <w:sz w:val="20"/>
          <w:szCs w:val="20"/>
        </w:rPr>
      </w:pPr>
    </w:p>
    <w:p w:rsidR="00B05A26" w:rsidRPr="00BF0E85" w:rsidRDefault="00B05A26" w:rsidP="00BF0E85">
      <w:pPr>
        <w:ind w:right="1"/>
        <w:rPr>
          <w:rFonts w:ascii="Arial" w:eastAsia="Arial" w:hAnsi="Arial" w:cs="Arial"/>
          <w:i/>
          <w:sz w:val="20"/>
          <w:szCs w:val="20"/>
        </w:rPr>
      </w:pPr>
      <w:r w:rsidRPr="00BF0E85">
        <w:rPr>
          <w:rFonts w:ascii="Arial" w:eastAsia="Arial" w:hAnsi="Arial" w:cs="Arial"/>
          <w:i/>
          <w:color w:val="000000"/>
          <w:sz w:val="20"/>
          <w:szCs w:val="20"/>
        </w:rPr>
        <w:t>“Projenin çıkış noktası, kullanılmayan yapıları açığa çıkarmak ve yenilerini inşa etmek yerine bu yapıları canlandırmak için gerekenleri tartışmaktı. Bir yandan, bolluk döneminde inşa edilen ve artık kullanılmayan bir yüzme havuzunu kamusal bir etkinlik salonuna dönüştürdüğümüz esnada ortaya çıkan Mimarlığın Çuval Teorisi’ni geliştirirken, diğer yandan Türkiye’deki kullanılmayan yapı stokunu kolektif olarak belgelemek ve bu herkesi ilgilendiren tartışmayı olabildiğince fazla kişiye ulaştırmak için bir açık çağrı yaptık. Türkiye’nin dört bir yanından açık çağrımıza gelen yanıtlar sayesinde, kolektif bir arşiv oluşturmaya başladık.</w:t>
      </w:r>
      <w:r w:rsidRPr="00BF0E85">
        <w:rPr>
          <w:rFonts w:ascii="Arial" w:eastAsia="Arial" w:hAnsi="Arial" w:cs="Arial"/>
          <w:i/>
          <w:sz w:val="20"/>
          <w:szCs w:val="20"/>
        </w:rPr>
        <w:t xml:space="preserve"> </w:t>
      </w:r>
      <w:r w:rsidRPr="00BF0E85">
        <w:rPr>
          <w:rFonts w:ascii="Arial" w:eastAsia="Arial" w:hAnsi="Arial" w:cs="Arial"/>
          <w:i/>
          <w:color w:val="000000"/>
          <w:sz w:val="20"/>
          <w:szCs w:val="20"/>
        </w:rPr>
        <w:t>Ancak biz sergiyi hazırlarken, 6 Şubat günü başlayan yıkıcı depremler, ne yazık ki çok daha kritik bir senaryoyu açığa çıkardı. Kasım ayında projemizi ilk kez duyururken, Hayalet Hikâyeleri: Mimarlığın Çuval Teorisi ile her şeye rağmen griler arasından umut dolu bir sergi çıkarmak için çabalayacağımızı söylemiştik. Bugün, neredeyse her şey ne yazık ki rengini yitirmişken, umut dolu bir sergi yapmak çok daha zor, ama bir o kadar da gerekli.”</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r w:rsidRPr="00BF0E85">
        <w:rPr>
          <w:rFonts w:ascii="Arial" w:eastAsia="Arial" w:hAnsi="Arial" w:cs="Arial"/>
          <w:b/>
          <w:sz w:val="20"/>
          <w:szCs w:val="20"/>
          <w:u w:val="single"/>
        </w:rPr>
        <w:t>Projenin web sitesi ve kitabı</w:t>
      </w:r>
      <w:r w:rsidRPr="00BF0E85">
        <w:rPr>
          <w:rFonts w:ascii="Arial" w:eastAsia="Arial" w:hAnsi="Arial" w:cs="Arial"/>
          <w:b/>
          <w:color w:val="000000"/>
          <w:sz w:val="20"/>
          <w:szCs w:val="20"/>
          <w:u w:val="single"/>
        </w:rPr>
        <w:t xml:space="preserve"> </w:t>
      </w: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080276" w:rsidP="00BF0E85">
      <w:pPr>
        <w:pBdr>
          <w:top w:val="nil"/>
          <w:left w:val="nil"/>
          <w:bottom w:val="nil"/>
          <w:right w:val="nil"/>
          <w:between w:val="nil"/>
        </w:pBdr>
        <w:ind w:right="1"/>
        <w:rPr>
          <w:rFonts w:ascii="Arial" w:eastAsia="Arial" w:hAnsi="Arial" w:cs="Arial"/>
          <w:sz w:val="20"/>
          <w:szCs w:val="20"/>
        </w:rPr>
      </w:pPr>
      <w:hyperlink r:id="rId15">
        <w:r w:rsidR="00B05A26" w:rsidRPr="00BF0E85">
          <w:rPr>
            <w:rFonts w:ascii="Arial" w:eastAsia="Arial" w:hAnsi="Arial" w:cs="Arial"/>
            <w:color w:val="1155CC"/>
            <w:sz w:val="20"/>
            <w:szCs w:val="20"/>
            <w:u w:val="single"/>
          </w:rPr>
          <w:t>turkiyepavyonu23.iksv.org</w:t>
        </w:r>
      </w:hyperlink>
      <w:r w:rsidR="00B05A26" w:rsidRPr="00BF0E85">
        <w:rPr>
          <w:rFonts w:ascii="Arial" w:eastAsia="Arial" w:hAnsi="Arial" w:cs="Arial"/>
          <w:sz w:val="20"/>
          <w:szCs w:val="20"/>
        </w:rPr>
        <w:t xml:space="preserve"> adresinden erişilebilen web sitesinde projenin tüm ayrıntıları incelenebiliyor, gelişmeler takip edilebiliyor. Küratörlerle yapılan söyleşiler </w:t>
      </w:r>
      <w:proofErr w:type="gramStart"/>
      <w:r w:rsidR="00B05A26" w:rsidRPr="00BF0E85">
        <w:rPr>
          <w:rFonts w:ascii="Arial" w:eastAsia="Arial" w:hAnsi="Arial" w:cs="Arial"/>
          <w:sz w:val="20"/>
          <w:szCs w:val="20"/>
        </w:rPr>
        <w:t>dahil</w:t>
      </w:r>
      <w:proofErr w:type="gramEnd"/>
      <w:r w:rsidR="00B05A26" w:rsidRPr="00BF0E85">
        <w:rPr>
          <w:rFonts w:ascii="Arial" w:eastAsia="Arial" w:hAnsi="Arial" w:cs="Arial"/>
          <w:sz w:val="20"/>
          <w:szCs w:val="20"/>
        </w:rPr>
        <w:t xml:space="preserve"> olmak üzere basında yer alan özel dosyalar ve paylaşılmaya değer haberler, düzenli olarak web sitesinde yayımlanıyor. Web sitesinin tasarımı Esen </w:t>
      </w:r>
      <w:proofErr w:type="spellStart"/>
      <w:r w:rsidR="00B05A26" w:rsidRPr="00BF0E85">
        <w:rPr>
          <w:rFonts w:ascii="Arial" w:eastAsia="Arial" w:hAnsi="Arial" w:cs="Arial"/>
          <w:sz w:val="20"/>
          <w:szCs w:val="20"/>
        </w:rPr>
        <w:t>Karol’a</w:t>
      </w:r>
      <w:proofErr w:type="spellEnd"/>
      <w:r w:rsidR="00B05A26" w:rsidRPr="00BF0E85">
        <w:rPr>
          <w:rFonts w:ascii="Arial" w:eastAsia="Arial" w:hAnsi="Arial" w:cs="Arial"/>
          <w:sz w:val="20"/>
          <w:szCs w:val="20"/>
        </w:rPr>
        <w:t>, yazılımı ise Özhan Binici’ye ait.</w:t>
      </w:r>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pBdr>
          <w:top w:val="nil"/>
          <w:left w:val="nil"/>
          <w:bottom w:val="nil"/>
          <w:right w:val="nil"/>
          <w:between w:val="nil"/>
        </w:pBdr>
        <w:ind w:right="1"/>
        <w:rPr>
          <w:rFonts w:ascii="Arial" w:eastAsia="Arial" w:hAnsi="Arial" w:cs="Arial"/>
          <w:sz w:val="20"/>
          <w:szCs w:val="20"/>
        </w:rPr>
      </w:pPr>
      <w:r w:rsidRPr="00BF0E85">
        <w:rPr>
          <w:rFonts w:ascii="Arial" w:eastAsia="Arial" w:hAnsi="Arial" w:cs="Arial"/>
          <w:sz w:val="20"/>
          <w:szCs w:val="20"/>
        </w:rPr>
        <w:t xml:space="preserve">Küratörler, serginin araştırma sürecine ve bulgularına ışık tutan, gündeme taşıdığı tartışmalara mimarları ve mimarlık öğrencilerini de </w:t>
      </w:r>
      <w:proofErr w:type="gramStart"/>
      <w:r w:rsidRPr="00BF0E85">
        <w:rPr>
          <w:rFonts w:ascii="Arial" w:eastAsia="Arial" w:hAnsi="Arial" w:cs="Arial"/>
          <w:sz w:val="20"/>
          <w:szCs w:val="20"/>
        </w:rPr>
        <w:t>dahil</w:t>
      </w:r>
      <w:proofErr w:type="gramEnd"/>
      <w:r w:rsidRPr="00BF0E85">
        <w:rPr>
          <w:rFonts w:ascii="Arial" w:eastAsia="Arial" w:hAnsi="Arial" w:cs="Arial"/>
          <w:sz w:val="20"/>
          <w:szCs w:val="20"/>
        </w:rPr>
        <w:t xml:space="preserve"> etmeyi </w:t>
      </w:r>
      <w:r w:rsidRPr="00BF0E85">
        <w:rPr>
          <w:rFonts w:ascii="Arial" w:eastAsia="Arial" w:hAnsi="Arial" w:cs="Arial"/>
          <w:sz w:val="20"/>
          <w:szCs w:val="20"/>
        </w:rPr>
        <w:lastRenderedPageBreak/>
        <w:t xml:space="preserve">amaçlayan bir kitap hazırlıyor. Serginin açılışıyla birlikte satışa çıkacak kitabı İKSV, İngilizce olarak, yurtdışında </w:t>
      </w:r>
      <w:proofErr w:type="spellStart"/>
      <w:r w:rsidRPr="00BF0E85">
        <w:rPr>
          <w:rFonts w:ascii="Arial" w:eastAsia="Arial" w:hAnsi="Arial" w:cs="Arial"/>
          <w:sz w:val="20"/>
          <w:szCs w:val="20"/>
        </w:rPr>
        <w:t>ListLab</w:t>
      </w:r>
      <w:proofErr w:type="spellEnd"/>
      <w:r w:rsidRPr="00BF0E85">
        <w:rPr>
          <w:rFonts w:ascii="Arial" w:eastAsia="Arial" w:hAnsi="Arial" w:cs="Arial"/>
          <w:sz w:val="20"/>
          <w:szCs w:val="20"/>
        </w:rPr>
        <w:t xml:space="preserve"> yayınevinin ortaklığında yayımlayacak. Yazarlığını Sevince Bayrak’ın üstlendiği kitabın tasarımı, projenin grafik tasarımından da sorumlu olan Esen </w:t>
      </w:r>
      <w:proofErr w:type="spellStart"/>
      <w:r w:rsidRPr="00BF0E85">
        <w:rPr>
          <w:rFonts w:ascii="Arial" w:eastAsia="Arial" w:hAnsi="Arial" w:cs="Arial"/>
          <w:sz w:val="20"/>
          <w:szCs w:val="20"/>
        </w:rPr>
        <w:t>Karol’a</w:t>
      </w:r>
      <w:proofErr w:type="spellEnd"/>
      <w:r w:rsidRPr="00BF0E85">
        <w:rPr>
          <w:rFonts w:ascii="Arial" w:eastAsia="Arial" w:hAnsi="Arial" w:cs="Arial"/>
          <w:sz w:val="20"/>
          <w:szCs w:val="20"/>
        </w:rPr>
        <w:t xml:space="preserve"> ait. Proje ve araştırma ekipleri Aysima Akın, Reyyan Doğan, Merve Akdoğan, Taylan Tosun, Doğu </w:t>
      </w:r>
      <w:proofErr w:type="spellStart"/>
      <w:r w:rsidRPr="00BF0E85">
        <w:rPr>
          <w:rFonts w:ascii="Arial" w:eastAsia="Arial" w:hAnsi="Arial" w:cs="Arial"/>
          <w:sz w:val="20"/>
          <w:szCs w:val="20"/>
        </w:rPr>
        <w:t>Tonkur</w:t>
      </w:r>
      <w:proofErr w:type="spellEnd"/>
      <w:r w:rsidRPr="00BF0E85">
        <w:rPr>
          <w:rFonts w:ascii="Arial" w:eastAsia="Arial" w:hAnsi="Arial" w:cs="Arial"/>
          <w:sz w:val="20"/>
          <w:szCs w:val="20"/>
        </w:rPr>
        <w:t xml:space="preserve">, Hatice Bahar Çoklar, Berke </w:t>
      </w:r>
      <w:proofErr w:type="spellStart"/>
      <w:r w:rsidRPr="00BF0E85">
        <w:rPr>
          <w:rFonts w:ascii="Arial" w:eastAsia="Arial" w:hAnsi="Arial" w:cs="Arial"/>
          <w:sz w:val="20"/>
          <w:szCs w:val="20"/>
        </w:rPr>
        <w:t>Şevketoğlu</w:t>
      </w:r>
      <w:proofErr w:type="spellEnd"/>
      <w:r w:rsidRPr="00BF0E85">
        <w:rPr>
          <w:rFonts w:ascii="Arial" w:eastAsia="Arial" w:hAnsi="Arial" w:cs="Arial"/>
          <w:sz w:val="20"/>
          <w:szCs w:val="20"/>
        </w:rPr>
        <w:t xml:space="preserve">, Duygu </w:t>
      </w:r>
      <w:proofErr w:type="spellStart"/>
      <w:r w:rsidRPr="00BF0E85">
        <w:rPr>
          <w:rFonts w:ascii="Arial" w:eastAsia="Arial" w:hAnsi="Arial" w:cs="Arial"/>
          <w:sz w:val="20"/>
          <w:szCs w:val="20"/>
        </w:rPr>
        <w:t>Sayğı’dan</w:t>
      </w:r>
      <w:proofErr w:type="spellEnd"/>
      <w:r w:rsidRPr="00BF0E85">
        <w:rPr>
          <w:rFonts w:ascii="Arial" w:eastAsia="Arial" w:hAnsi="Arial" w:cs="Arial"/>
          <w:sz w:val="20"/>
          <w:szCs w:val="20"/>
        </w:rPr>
        <w:t xml:space="preserve"> oluşuyor. </w:t>
      </w:r>
    </w:p>
    <w:p w:rsidR="00B05A26" w:rsidRPr="00BF0E85" w:rsidRDefault="00B05A26" w:rsidP="00BF0E85">
      <w:pPr>
        <w:pBdr>
          <w:top w:val="nil"/>
          <w:left w:val="nil"/>
          <w:bottom w:val="nil"/>
          <w:right w:val="nil"/>
          <w:between w:val="nil"/>
        </w:pBdr>
        <w:ind w:right="1"/>
        <w:rPr>
          <w:rFonts w:ascii="Arial" w:eastAsia="Arial" w:hAnsi="Arial" w:cs="Arial"/>
          <w:b/>
          <w:i/>
          <w:color w:val="000000"/>
          <w:sz w:val="22"/>
          <w:szCs w:val="22"/>
          <w:u w:val="single"/>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2"/>
          <w:szCs w:val="22"/>
          <w:u w:val="single"/>
        </w:rPr>
      </w:pPr>
      <w:r w:rsidRPr="00BF0E85">
        <w:rPr>
          <w:rFonts w:ascii="Arial" w:eastAsia="Arial" w:hAnsi="Arial" w:cs="Arial"/>
          <w:b/>
          <w:color w:val="000000"/>
          <w:sz w:val="22"/>
          <w:szCs w:val="22"/>
          <w:u w:val="single"/>
        </w:rPr>
        <w:t xml:space="preserve">Venedik Mimarlık Bienali Türkiye Pavyonu </w:t>
      </w:r>
      <w:r w:rsidRPr="00BF0E85">
        <w:rPr>
          <w:rFonts w:ascii="Arial" w:eastAsia="Arial" w:hAnsi="Arial" w:cs="Arial"/>
          <w:b/>
          <w:sz w:val="22"/>
          <w:szCs w:val="22"/>
          <w:u w:val="single"/>
        </w:rPr>
        <w:t>h</w:t>
      </w:r>
      <w:r w:rsidRPr="00BF0E85">
        <w:rPr>
          <w:rFonts w:ascii="Arial" w:eastAsia="Arial" w:hAnsi="Arial" w:cs="Arial"/>
          <w:b/>
          <w:color w:val="000000"/>
          <w:sz w:val="22"/>
          <w:szCs w:val="22"/>
          <w:u w:val="single"/>
        </w:rPr>
        <w:t>akkında</w:t>
      </w:r>
    </w:p>
    <w:p w:rsidR="00B05A26" w:rsidRPr="00BF0E85" w:rsidRDefault="00B05A26" w:rsidP="00BF0E85">
      <w:pPr>
        <w:pBdr>
          <w:top w:val="nil"/>
          <w:left w:val="nil"/>
          <w:bottom w:val="nil"/>
          <w:right w:val="nil"/>
          <w:between w:val="nil"/>
        </w:pBdr>
        <w:ind w:right="1"/>
        <w:rPr>
          <w:rFonts w:ascii="Arial" w:eastAsia="Arial" w:hAnsi="Arial" w:cs="Arial"/>
          <w:b/>
          <w:i/>
          <w:color w:val="000000"/>
          <w:sz w:val="20"/>
          <w:szCs w:val="20"/>
          <w:u w:val="single"/>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highlight w:val="white"/>
        </w:rPr>
      </w:pPr>
      <w:r w:rsidRPr="00BF0E85">
        <w:rPr>
          <w:rFonts w:ascii="Arial" w:eastAsia="Arial" w:hAnsi="Arial" w:cs="Arial"/>
          <w:color w:val="000000"/>
          <w:sz w:val="20"/>
          <w:szCs w:val="20"/>
        </w:rPr>
        <w:t xml:space="preserve">Venedik Mimarlık Bienali Türkiye Pavyonu, İKSV tarafından, TC Dışişleri Bakanlığı himayesinde, TC Kültür ve Turizm Bakanlığı katkılarıyla, </w:t>
      </w:r>
      <w:proofErr w:type="spellStart"/>
      <w:r w:rsidRPr="00BF0E85">
        <w:rPr>
          <w:rFonts w:ascii="Arial" w:eastAsia="Arial" w:hAnsi="Arial" w:cs="Arial"/>
          <w:b/>
          <w:color w:val="000000"/>
          <w:sz w:val="20"/>
          <w:szCs w:val="20"/>
        </w:rPr>
        <w:t>Schüco</w:t>
      </w:r>
      <w:proofErr w:type="spellEnd"/>
      <w:r w:rsidRPr="00BF0E85">
        <w:rPr>
          <w:rFonts w:ascii="Arial" w:eastAsia="Arial" w:hAnsi="Arial" w:cs="Arial"/>
          <w:b/>
          <w:color w:val="000000"/>
          <w:sz w:val="20"/>
          <w:szCs w:val="20"/>
        </w:rPr>
        <w:t xml:space="preserve"> Türkiye</w:t>
      </w:r>
      <w:r w:rsidRPr="00BF0E85">
        <w:rPr>
          <w:rFonts w:ascii="Arial" w:eastAsia="Arial" w:hAnsi="Arial" w:cs="Arial"/>
          <w:color w:val="000000"/>
          <w:sz w:val="20"/>
          <w:szCs w:val="20"/>
        </w:rPr>
        <w:t xml:space="preserve"> ve </w:t>
      </w:r>
      <w:proofErr w:type="spellStart"/>
      <w:r w:rsidRPr="00BF0E85">
        <w:rPr>
          <w:rFonts w:ascii="Arial" w:eastAsia="Arial" w:hAnsi="Arial" w:cs="Arial"/>
          <w:b/>
          <w:color w:val="000000"/>
          <w:sz w:val="20"/>
          <w:szCs w:val="20"/>
        </w:rPr>
        <w:t>VitrA</w:t>
      </w:r>
      <w:proofErr w:type="spellEnd"/>
      <w:r w:rsidRPr="00BF0E85">
        <w:rPr>
          <w:rFonts w:ascii="Arial" w:eastAsia="Arial" w:hAnsi="Arial" w:cs="Arial"/>
          <w:b/>
          <w:color w:val="000000"/>
          <w:sz w:val="20"/>
          <w:szCs w:val="20"/>
        </w:rPr>
        <w:t xml:space="preserve"> eş </w:t>
      </w:r>
      <w:proofErr w:type="gramStart"/>
      <w:r w:rsidRPr="00BF0E85">
        <w:rPr>
          <w:rFonts w:ascii="Arial" w:eastAsia="Arial" w:hAnsi="Arial" w:cs="Arial"/>
          <w:b/>
          <w:color w:val="000000"/>
          <w:sz w:val="20"/>
          <w:szCs w:val="20"/>
        </w:rPr>
        <w:t>sponsorluğunda</w:t>
      </w:r>
      <w:proofErr w:type="gramEnd"/>
      <w:r w:rsidRPr="00BF0E85">
        <w:rPr>
          <w:rFonts w:ascii="Arial" w:eastAsia="Arial" w:hAnsi="Arial" w:cs="Arial"/>
          <w:color w:val="000000"/>
          <w:sz w:val="20"/>
          <w:szCs w:val="20"/>
        </w:rPr>
        <w:t xml:space="preserve"> düzenleniyor. </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b/>
          <w:color w:val="000000"/>
          <w:sz w:val="20"/>
          <w:szCs w:val="20"/>
          <w:highlight w:val="white"/>
        </w:rPr>
        <w:t>Türk Hava Yolları</w:t>
      </w:r>
      <w:r w:rsidRPr="00BF0E85">
        <w:rPr>
          <w:rFonts w:ascii="Arial" w:eastAsia="Arial" w:hAnsi="Arial" w:cs="Arial"/>
          <w:color w:val="000000"/>
          <w:sz w:val="20"/>
          <w:szCs w:val="20"/>
          <w:highlight w:val="white"/>
        </w:rPr>
        <w:t xml:space="preserve">, Türkiye </w:t>
      </w:r>
      <w:proofErr w:type="spellStart"/>
      <w:r w:rsidRPr="00BF0E85">
        <w:rPr>
          <w:rFonts w:ascii="Arial" w:eastAsia="Arial" w:hAnsi="Arial" w:cs="Arial"/>
          <w:color w:val="000000"/>
          <w:sz w:val="20"/>
          <w:szCs w:val="20"/>
          <w:highlight w:val="white"/>
        </w:rPr>
        <w:t>Pavyonu'nu</w:t>
      </w:r>
      <w:proofErr w:type="spellEnd"/>
      <w:r w:rsidRPr="00BF0E85">
        <w:rPr>
          <w:rFonts w:ascii="Arial" w:eastAsia="Arial" w:hAnsi="Arial" w:cs="Arial"/>
          <w:color w:val="000000"/>
          <w:sz w:val="20"/>
          <w:szCs w:val="20"/>
          <w:highlight w:val="white"/>
        </w:rPr>
        <w:t xml:space="preserve"> havayolu </w:t>
      </w:r>
      <w:proofErr w:type="gramStart"/>
      <w:r w:rsidRPr="00BF0E85">
        <w:rPr>
          <w:rFonts w:ascii="Arial" w:eastAsia="Arial" w:hAnsi="Arial" w:cs="Arial"/>
          <w:color w:val="000000"/>
          <w:sz w:val="20"/>
          <w:szCs w:val="20"/>
          <w:highlight w:val="white"/>
        </w:rPr>
        <w:t>partneri</w:t>
      </w:r>
      <w:proofErr w:type="gramEnd"/>
      <w:r w:rsidRPr="00BF0E85">
        <w:rPr>
          <w:rFonts w:ascii="Arial" w:eastAsia="Arial" w:hAnsi="Arial" w:cs="Arial"/>
          <w:color w:val="000000"/>
          <w:sz w:val="20"/>
          <w:szCs w:val="20"/>
          <w:highlight w:val="white"/>
        </w:rPr>
        <w:t xml:space="preserve"> olarak destekliyor.</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 xml:space="preserve">İKSV’nin girişimi ve 21 destekçinin katkılarıyla </w:t>
      </w:r>
      <w:proofErr w:type="spellStart"/>
      <w:r w:rsidRPr="00BF0E85">
        <w:rPr>
          <w:rFonts w:ascii="Arial" w:eastAsia="Arial" w:hAnsi="Arial" w:cs="Arial"/>
          <w:color w:val="000000"/>
          <w:sz w:val="20"/>
          <w:szCs w:val="20"/>
        </w:rPr>
        <w:t>Arsenale’de</w:t>
      </w:r>
      <w:proofErr w:type="spellEnd"/>
      <w:r w:rsidRPr="00BF0E85">
        <w:rPr>
          <w:rFonts w:ascii="Arial" w:eastAsia="Arial" w:hAnsi="Arial" w:cs="Arial"/>
          <w:color w:val="000000"/>
          <w:sz w:val="20"/>
          <w:szCs w:val="20"/>
        </w:rPr>
        <w:t xml:space="preserve"> 20 yıllığına kiralanan uzun süreli </w:t>
      </w:r>
      <w:r w:rsidRPr="00BF0E85">
        <w:rPr>
          <w:rFonts w:ascii="Arial" w:eastAsia="Arial" w:hAnsi="Arial" w:cs="Arial"/>
          <w:color w:val="000000"/>
          <w:sz w:val="20"/>
          <w:szCs w:val="20"/>
          <w:highlight w:val="white"/>
        </w:rPr>
        <w:t>mekân vesilesiyle,</w:t>
      </w:r>
      <w:r w:rsidRPr="00BF0E85">
        <w:rPr>
          <w:rFonts w:ascii="Arial" w:eastAsia="Arial" w:hAnsi="Arial" w:cs="Arial"/>
          <w:color w:val="000000"/>
          <w:sz w:val="20"/>
          <w:szCs w:val="20"/>
        </w:rPr>
        <w:t xml:space="preserve"> Türkiye </w:t>
      </w:r>
      <w:r w:rsidRPr="00BF0E85">
        <w:rPr>
          <w:rFonts w:ascii="Arial" w:eastAsia="Arial" w:hAnsi="Arial" w:cs="Arial"/>
          <w:color w:val="000000"/>
          <w:sz w:val="20"/>
          <w:szCs w:val="20"/>
          <w:highlight w:val="white"/>
        </w:rPr>
        <w:t>2014’ten bu yana</w:t>
      </w:r>
      <w:r w:rsidRPr="00BF0E85">
        <w:rPr>
          <w:rFonts w:ascii="Arial" w:eastAsia="Arial" w:hAnsi="Arial" w:cs="Arial"/>
          <w:color w:val="000000"/>
          <w:sz w:val="20"/>
          <w:szCs w:val="20"/>
        </w:rPr>
        <w:t xml:space="preserve"> Venedik Mimarlık Bienali’ne katılıyor.</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b/>
          <w:i/>
          <w:color w:val="000000"/>
          <w:sz w:val="20"/>
          <w:szCs w:val="20"/>
          <w:u w:val="single"/>
        </w:rPr>
      </w:pPr>
      <w:r w:rsidRPr="00BF0E85">
        <w:rPr>
          <w:rFonts w:ascii="Arial" w:eastAsia="Arial" w:hAnsi="Arial" w:cs="Arial"/>
          <w:color w:val="000000"/>
          <w:sz w:val="20"/>
          <w:szCs w:val="20"/>
        </w:rPr>
        <w:t>Türkiye Pavyonu sergisinde yer alan proje,</w:t>
      </w:r>
      <w:r w:rsidRPr="00BF0E85">
        <w:rPr>
          <w:rFonts w:ascii="Arial" w:eastAsia="Arial" w:hAnsi="Arial" w:cs="Arial"/>
          <w:i/>
          <w:color w:val="000000"/>
          <w:sz w:val="20"/>
          <w:szCs w:val="20"/>
        </w:rPr>
        <w:t xml:space="preserve"> </w:t>
      </w:r>
      <w:r w:rsidRPr="00BF0E85">
        <w:rPr>
          <w:rFonts w:ascii="Arial" w:eastAsia="Arial" w:hAnsi="Arial" w:cs="Arial"/>
          <w:color w:val="000000"/>
          <w:sz w:val="20"/>
          <w:szCs w:val="20"/>
        </w:rPr>
        <w:t xml:space="preserve">iki aşamalı açık çağrı yöntemiyle, Aslı Çiçek, </w:t>
      </w:r>
      <w:proofErr w:type="spellStart"/>
      <w:r w:rsidRPr="00BF0E85">
        <w:rPr>
          <w:rFonts w:ascii="Arial" w:eastAsia="Arial" w:hAnsi="Arial" w:cs="Arial"/>
          <w:color w:val="000000"/>
          <w:sz w:val="20"/>
          <w:szCs w:val="20"/>
        </w:rPr>
        <w:t>Neyran</w:t>
      </w:r>
      <w:proofErr w:type="spellEnd"/>
      <w:r w:rsidRPr="00BF0E85">
        <w:rPr>
          <w:rFonts w:ascii="Arial" w:eastAsia="Arial" w:hAnsi="Arial" w:cs="Arial"/>
          <w:color w:val="000000"/>
          <w:sz w:val="20"/>
          <w:szCs w:val="20"/>
        </w:rPr>
        <w:t xml:space="preserve"> Turan, Prof. Dr. Ayşen Savaş, Han </w:t>
      </w:r>
      <w:proofErr w:type="spellStart"/>
      <w:r w:rsidRPr="00BF0E85">
        <w:rPr>
          <w:rFonts w:ascii="Arial" w:eastAsia="Arial" w:hAnsi="Arial" w:cs="Arial"/>
          <w:color w:val="000000"/>
          <w:sz w:val="20"/>
          <w:szCs w:val="20"/>
        </w:rPr>
        <w:t>Tümertekin</w:t>
      </w:r>
      <w:proofErr w:type="spellEnd"/>
      <w:r w:rsidRPr="00BF0E85">
        <w:rPr>
          <w:rFonts w:ascii="Arial" w:eastAsia="Arial" w:hAnsi="Arial" w:cs="Arial"/>
          <w:color w:val="000000"/>
          <w:sz w:val="20"/>
          <w:szCs w:val="20"/>
        </w:rPr>
        <w:t xml:space="preserve"> ve Ertuğ Uçar’dan oluşan Seçici Kurul’un değerlendirmesiyle belirlendi. </w:t>
      </w:r>
    </w:p>
    <w:p w:rsidR="00B05A26" w:rsidRPr="00BF0E85" w:rsidRDefault="00B05A26" w:rsidP="00BF0E85">
      <w:pPr>
        <w:pBdr>
          <w:top w:val="nil"/>
          <w:left w:val="nil"/>
          <w:bottom w:val="nil"/>
          <w:right w:val="nil"/>
          <w:between w:val="nil"/>
        </w:pBdr>
        <w:ind w:right="1"/>
        <w:rPr>
          <w:rFonts w:ascii="Arial" w:eastAsia="Arial" w:hAnsi="Arial" w:cs="Arial"/>
          <w:b/>
          <w:i/>
          <w:color w:val="000000"/>
          <w:sz w:val="20"/>
          <w:szCs w:val="20"/>
          <w:u w:val="single"/>
        </w:rPr>
      </w:pPr>
    </w:p>
    <w:p w:rsidR="00B05A26" w:rsidRPr="00BF0E85" w:rsidRDefault="00B05A26" w:rsidP="00BF0E85">
      <w:pPr>
        <w:ind w:right="1"/>
        <w:rPr>
          <w:rFonts w:ascii="Arial" w:eastAsia="Arial" w:hAnsi="Arial" w:cs="Arial"/>
          <w:sz w:val="22"/>
          <w:szCs w:val="22"/>
        </w:rPr>
      </w:pPr>
      <w:r w:rsidRPr="00BF0E85">
        <w:rPr>
          <w:rFonts w:ascii="Arial" w:eastAsia="Arial" w:hAnsi="Arial" w:cs="Arial"/>
          <w:b/>
          <w:sz w:val="22"/>
          <w:szCs w:val="22"/>
          <w:u w:val="single"/>
        </w:rPr>
        <w:t>Venedik Bienali 18. Uluslararası Mimarlık Sergisi hakkında</w:t>
      </w: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p>
    <w:p w:rsidR="00B05A26" w:rsidRPr="00BF0E85" w:rsidRDefault="00B05A26" w:rsidP="00BF0E85">
      <w:pPr>
        <w:pBdr>
          <w:top w:val="nil"/>
          <w:left w:val="nil"/>
          <w:bottom w:val="nil"/>
          <w:right w:val="nil"/>
          <w:between w:val="nil"/>
        </w:pBdr>
        <w:ind w:right="1"/>
        <w:rPr>
          <w:rFonts w:ascii="Arial" w:eastAsia="Arial" w:hAnsi="Arial" w:cs="Arial"/>
          <w:color w:val="000000"/>
          <w:sz w:val="20"/>
          <w:szCs w:val="20"/>
        </w:rPr>
      </w:pPr>
      <w:r w:rsidRPr="00BF0E85">
        <w:rPr>
          <w:rFonts w:ascii="Arial" w:eastAsia="Arial" w:hAnsi="Arial" w:cs="Arial"/>
          <w:color w:val="000000"/>
          <w:sz w:val="20"/>
          <w:szCs w:val="20"/>
        </w:rPr>
        <w:t xml:space="preserve">18. Venedik Mimarlık Bienali, 20 Mayıs-26 Kasım tarihleri arasında mimar, akademisyen ve yazar </w:t>
      </w:r>
      <w:proofErr w:type="spellStart"/>
      <w:r w:rsidRPr="00BF0E85">
        <w:rPr>
          <w:rFonts w:ascii="Arial" w:eastAsia="Arial" w:hAnsi="Arial" w:cs="Arial"/>
          <w:b/>
          <w:color w:val="000000"/>
          <w:sz w:val="20"/>
          <w:szCs w:val="20"/>
        </w:rPr>
        <w:t>Lessley</w:t>
      </w:r>
      <w:proofErr w:type="spellEnd"/>
      <w:r w:rsidRPr="00BF0E85">
        <w:rPr>
          <w:rFonts w:ascii="Arial" w:eastAsia="Arial" w:hAnsi="Arial" w:cs="Arial"/>
          <w:b/>
          <w:color w:val="000000"/>
          <w:sz w:val="20"/>
          <w:szCs w:val="20"/>
        </w:rPr>
        <w:t xml:space="preserve"> </w:t>
      </w:r>
      <w:proofErr w:type="spellStart"/>
      <w:r w:rsidRPr="00BF0E85">
        <w:rPr>
          <w:rFonts w:ascii="Arial" w:eastAsia="Arial" w:hAnsi="Arial" w:cs="Arial"/>
          <w:b/>
          <w:color w:val="000000"/>
          <w:sz w:val="20"/>
          <w:szCs w:val="20"/>
        </w:rPr>
        <w:t>Lokko</w:t>
      </w:r>
      <w:proofErr w:type="spellEnd"/>
      <w:r w:rsidRPr="00BF0E85">
        <w:rPr>
          <w:rFonts w:ascii="Arial" w:eastAsia="Arial" w:hAnsi="Arial" w:cs="Arial"/>
          <w:color w:val="000000"/>
          <w:sz w:val="20"/>
          <w:szCs w:val="20"/>
        </w:rPr>
        <w:t xml:space="preserve"> </w:t>
      </w:r>
      <w:proofErr w:type="gramStart"/>
      <w:r w:rsidRPr="00BF0E85">
        <w:rPr>
          <w:rFonts w:ascii="Arial" w:eastAsia="Arial" w:hAnsi="Arial" w:cs="Arial"/>
          <w:color w:val="000000"/>
          <w:sz w:val="20"/>
          <w:szCs w:val="20"/>
        </w:rPr>
        <w:t>küratörlüğünde</w:t>
      </w:r>
      <w:proofErr w:type="gramEnd"/>
      <w:r w:rsidRPr="00BF0E85">
        <w:rPr>
          <w:rFonts w:ascii="Arial" w:eastAsia="Arial" w:hAnsi="Arial" w:cs="Arial"/>
          <w:color w:val="000000"/>
          <w:sz w:val="20"/>
          <w:szCs w:val="20"/>
        </w:rPr>
        <w:t xml:space="preserve"> </w:t>
      </w:r>
      <w:r w:rsidRPr="00BF0E85">
        <w:rPr>
          <w:rFonts w:ascii="Arial" w:eastAsia="Arial" w:hAnsi="Arial" w:cs="Arial"/>
          <w:b/>
          <w:i/>
          <w:color w:val="000000"/>
          <w:sz w:val="20"/>
          <w:szCs w:val="20"/>
        </w:rPr>
        <w:t>Geleceğin Laboratuvarı</w:t>
      </w:r>
      <w:r w:rsidRPr="00BF0E85">
        <w:rPr>
          <w:rFonts w:ascii="Arial" w:eastAsia="Arial" w:hAnsi="Arial" w:cs="Arial"/>
          <w:i/>
          <w:color w:val="000000"/>
          <w:sz w:val="20"/>
          <w:szCs w:val="20"/>
        </w:rPr>
        <w:t xml:space="preserve"> / </w:t>
      </w:r>
      <w:r w:rsidRPr="00BF0E85">
        <w:rPr>
          <w:rFonts w:ascii="Arial" w:eastAsia="Arial" w:hAnsi="Arial" w:cs="Arial"/>
          <w:b/>
          <w:i/>
          <w:color w:val="000000"/>
          <w:sz w:val="20"/>
          <w:szCs w:val="20"/>
          <w:highlight w:val="white"/>
        </w:rPr>
        <w:t xml:space="preserve">The </w:t>
      </w:r>
      <w:proofErr w:type="spellStart"/>
      <w:r w:rsidRPr="00BF0E85">
        <w:rPr>
          <w:rFonts w:ascii="Arial" w:eastAsia="Arial" w:hAnsi="Arial" w:cs="Arial"/>
          <w:b/>
          <w:i/>
          <w:color w:val="000000"/>
          <w:sz w:val="20"/>
          <w:szCs w:val="20"/>
          <w:highlight w:val="white"/>
        </w:rPr>
        <w:t>Laboratory</w:t>
      </w:r>
      <w:proofErr w:type="spellEnd"/>
      <w:r w:rsidRPr="00BF0E85">
        <w:rPr>
          <w:rFonts w:ascii="Arial" w:eastAsia="Arial" w:hAnsi="Arial" w:cs="Arial"/>
          <w:b/>
          <w:i/>
          <w:color w:val="000000"/>
          <w:sz w:val="20"/>
          <w:szCs w:val="20"/>
          <w:highlight w:val="white"/>
        </w:rPr>
        <w:t xml:space="preserve"> of </w:t>
      </w:r>
      <w:proofErr w:type="spellStart"/>
      <w:r w:rsidRPr="00BF0E85">
        <w:rPr>
          <w:rFonts w:ascii="Arial" w:eastAsia="Arial" w:hAnsi="Arial" w:cs="Arial"/>
          <w:b/>
          <w:i/>
          <w:color w:val="000000"/>
          <w:sz w:val="20"/>
          <w:szCs w:val="20"/>
          <w:highlight w:val="white"/>
        </w:rPr>
        <w:t>the</w:t>
      </w:r>
      <w:proofErr w:type="spellEnd"/>
      <w:r w:rsidRPr="00BF0E85">
        <w:rPr>
          <w:rFonts w:ascii="Arial" w:eastAsia="Arial" w:hAnsi="Arial" w:cs="Arial"/>
          <w:b/>
          <w:i/>
          <w:color w:val="000000"/>
          <w:sz w:val="20"/>
          <w:szCs w:val="20"/>
          <w:highlight w:val="white"/>
        </w:rPr>
        <w:t xml:space="preserve"> </w:t>
      </w:r>
      <w:proofErr w:type="spellStart"/>
      <w:r w:rsidRPr="00BF0E85">
        <w:rPr>
          <w:rFonts w:ascii="Arial" w:eastAsia="Arial" w:hAnsi="Arial" w:cs="Arial"/>
          <w:b/>
          <w:i/>
          <w:color w:val="000000"/>
          <w:sz w:val="20"/>
          <w:szCs w:val="20"/>
          <w:highlight w:val="white"/>
        </w:rPr>
        <w:t>Future</w:t>
      </w:r>
      <w:proofErr w:type="spellEnd"/>
      <w:r w:rsidRPr="00BF0E85">
        <w:rPr>
          <w:rFonts w:ascii="Arial" w:eastAsia="Arial" w:hAnsi="Arial" w:cs="Arial"/>
          <w:color w:val="000000"/>
          <w:sz w:val="20"/>
          <w:szCs w:val="20"/>
          <w:highlight w:val="white"/>
        </w:rPr>
        <w:t xml:space="preserve"> başlığıyla düzenlenecek. Bienalde ana serginin yanı sıra </w:t>
      </w:r>
      <w:proofErr w:type="spellStart"/>
      <w:r w:rsidRPr="00BF0E85">
        <w:rPr>
          <w:rFonts w:ascii="Arial" w:eastAsia="Arial" w:hAnsi="Arial" w:cs="Arial"/>
          <w:color w:val="000000"/>
          <w:sz w:val="20"/>
          <w:szCs w:val="20"/>
        </w:rPr>
        <w:t>Arsenale</w:t>
      </w:r>
      <w:proofErr w:type="spellEnd"/>
      <w:r w:rsidRPr="00BF0E85">
        <w:rPr>
          <w:rFonts w:ascii="Arial" w:eastAsia="Arial" w:hAnsi="Arial" w:cs="Arial"/>
          <w:color w:val="000000"/>
          <w:sz w:val="20"/>
          <w:szCs w:val="20"/>
        </w:rPr>
        <w:t xml:space="preserve">, </w:t>
      </w:r>
      <w:proofErr w:type="spellStart"/>
      <w:r w:rsidRPr="00BF0E85">
        <w:rPr>
          <w:rFonts w:ascii="Arial" w:eastAsia="Arial" w:hAnsi="Arial" w:cs="Arial"/>
          <w:color w:val="000000"/>
          <w:sz w:val="20"/>
          <w:szCs w:val="20"/>
        </w:rPr>
        <w:t>Giardini</w:t>
      </w:r>
      <w:proofErr w:type="spellEnd"/>
      <w:r w:rsidRPr="00BF0E85">
        <w:rPr>
          <w:rFonts w:ascii="Arial" w:eastAsia="Arial" w:hAnsi="Arial" w:cs="Arial"/>
          <w:color w:val="000000"/>
          <w:sz w:val="20"/>
          <w:szCs w:val="20"/>
        </w:rPr>
        <w:t xml:space="preserve"> ve şehrin farklı </w:t>
      </w:r>
      <w:proofErr w:type="gramStart"/>
      <w:r w:rsidRPr="00BF0E85">
        <w:rPr>
          <w:rFonts w:ascii="Arial" w:eastAsia="Arial" w:hAnsi="Arial" w:cs="Arial"/>
          <w:color w:val="000000"/>
          <w:sz w:val="20"/>
          <w:szCs w:val="20"/>
        </w:rPr>
        <w:t>mekanlarında</w:t>
      </w:r>
      <w:proofErr w:type="gramEnd"/>
      <w:r w:rsidRPr="00BF0E85">
        <w:rPr>
          <w:rFonts w:ascii="Arial" w:eastAsia="Arial" w:hAnsi="Arial" w:cs="Arial"/>
          <w:color w:val="000000"/>
          <w:sz w:val="20"/>
          <w:szCs w:val="20"/>
        </w:rPr>
        <w:t xml:space="preserve"> Türkiye’nin de aralarında bulunduğu 63 ülkenin sergileri yer alacak. </w:t>
      </w:r>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pBdr>
          <w:top w:val="nil"/>
          <w:left w:val="nil"/>
          <w:bottom w:val="nil"/>
          <w:right w:val="nil"/>
          <w:between w:val="nil"/>
        </w:pBdr>
        <w:ind w:right="1"/>
        <w:rPr>
          <w:rFonts w:ascii="Arial" w:eastAsia="Arial" w:hAnsi="Arial" w:cs="Arial"/>
          <w:b/>
          <w:i/>
          <w:color w:val="000000"/>
          <w:sz w:val="20"/>
          <w:szCs w:val="20"/>
        </w:rPr>
      </w:pPr>
      <w:r w:rsidRPr="00BF0E85">
        <w:rPr>
          <w:rFonts w:ascii="Arial" w:eastAsia="Arial" w:hAnsi="Arial" w:cs="Arial"/>
          <w:color w:val="000000"/>
          <w:sz w:val="20"/>
          <w:szCs w:val="20"/>
        </w:rPr>
        <w:t xml:space="preserve">Ayrıntılı bilgi için: </w:t>
      </w:r>
      <w:hyperlink r:id="rId16">
        <w:r w:rsidRPr="00BF0E85">
          <w:rPr>
            <w:rFonts w:ascii="Arial" w:eastAsia="Arial" w:hAnsi="Arial" w:cs="Arial"/>
            <w:color w:val="0000FF"/>
            <w:sz w:val="20"/>
            <w:szCs w:val="20"/>
            <w:u w:val="single"/>
          </w:rPr>
          <w:t>https://www.labiennale.org/en/architecture/2023</w:t>
        </w:r>
      </w:hyperlink>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ind w:right="1"/>
        <w:rPr>
          <w:rFonts w:ascii="Arial" w:eastAsia="Arial" w:hAnsi="Arial" w:cs="Arial"/>
          <w:b/>
          <w:sz w:val="20"/>
          <w:szCs w:val="20"/>
          <w:u w:val="single"/>
        </w:rPr>
      </w:pPr>
      <w:r w:rsidRPr="00BF0E85">
        <w:rPr>
          <w:rFonts w:ascii="Arial" w:eastAsia="Arial" w:hAnsi="Arial" w:cs="Arial"/>
          <w:b/>
          <w:sz w:val="20"/>
          <w:szCs w:val="20"/>
          <w:u w:val="single"/>
        </w:rPr>
        <w:t>KÜRATÖRLER</w:t>
      </w:r>
    </w:p>
    <w:p w:rsidR="00B05A26" w:rsidRPr="00BF0E85" w:rsidRDefault="00B05A26" w:rsidP="00BF0E85">
      <w:pPr>
        <w:ind w:right="1"/>
        <w:rPr>
          <w:rFonts w:ascii="Arial" w:eastAsia="Arial" w:hAnsi="Arial" w:cs="Arial"/>
          <w:b/>
          <w:sz w:val="20"/>
          <w:szCs w:val="20"/>
        </w:rPr>
      </w:pPr>
    </w:p>
    <w:p w:rsidR="00B05A26" w:rsidRPr="00BF0E85" w:rsidRDefault="00B05A26" w:rsidP="00BF0E85">
      <w:pPr>
        <w:ind w:right="1"/>
        <w:rPr>
          <w:rFonts w:ascii="Arial" w:eastAsia="Arial" w:hAnsi="Arial" w:cs="Arial"/>
          <w:b/>
          <w:sz w:val="20"/>
          <w:szCs w:val="20"/>
        </w:rPr>
      </w:pPr>
      <w:r w:rsidRPr="00BF0E85">
        <w:rPr>
          <w:rFonts w:ascii="Arial" w:eastAsia="Arial" w:hAnsi="Arial" w:cs="Arial"/>
          <w:b/>
          <w:sz w:val="20"/>
          <w:szCs w:val="20"/>
        </w:rPr>
        <w:t>Sevince Bayrak ve Oral Göktaş</w:t>
      </w:r>
    </w:p>
    <w:p w:rsidR="00B05A26" w:rsidRPr="00BF0E85" w:rsidRDefault="00B05A26" w:rsidP="00BF0E85">
      <w:pPr>
        <w:ind w:right="1"/>
        <w:rPr>
          <w:rFonts w:ascii="Arial" w:eastAsia="Arial" w:hAnsi="Arial" w:cs="Arial"/>
          <w:b/>
          <w:sz w:val="20"/>
          <w:szCs w:val="20"/>
        </w:rPr>
      </w:pPr>
    </w:p>
    <w:p w:rsidR="00B05A26" w:rsidRPr="00BF0E85" w:rsidRDefault="00B05A26" w:rsidP="00BF0E85">
      <w:pPr>
        <w:shd w:val="clear" w:color="auto" w:fill="FFFFFF"/>
        <w:ind w:right="1"/>
        <w:rPr>
          <w:rFonts w:ascii="Arial" w:eastAsia="Arial" w:hAnsi="Arial" w:cs="Arial"/>
          <w:sz w:val="20"/>
          <w:szCs w:val="20"/>
        </w:rPr>
      </w:pPr>
      <w:r w:rsidRPr="00BF0E85">
        <w:rPr>
          <w:rFonts w:ascii="Arial" w:eastAsia="Arial" w:hAnsi="Arial" w:cs="Arial"/>
          <w:sz w:val="20"/>
          <w:szCs w:val="20"/>
        </w:rPr>
        <w:t>Sevince Bayrak ve Oral Göktaş, 2005’te İstanbul Teknik Üniversitesi Mimarlık Bölümü’nden mezun olduktan sonra, 2007’de</w:t>
      </w:r>
      <w:r w:rsidRPr="00BF0E85">
        <w:rPr>
          <w:rFonts w:ascii="Arial" w:eastAsia="Arial" w:hAnsi="Arial" w:cs="Arial"/>
          <w:color w:val="0000FF"/>
          <w:sz w:val="20"/>
          <w:szCs w:val="20"/>
          <w:u w:val="single"/>
        </w:rPr>
        <w:t xml:space="preserve"> </w:t>
      </w:r>
      <w:hyperlink r:id="rId17">
        <w:r w:rsidRPr="00BF0E85">
          <w:rPr>
            <w:rFonts w:ascii="Arial" w:eastAsia="Arial" w:hAnsi="Arial" w:cs="Arial"/>
            <w:color w:val="0000FF"/>
            <w:sz w:val="20"/>
            <w:szCs w:val="20"/>
            <w:u w:val="single"/>
          </w:rPr>
          <w:t xml:space="preserve">SO? Mimarlık ve </w:t>
        </w:r>
        <w:proofErr w:type="spellStart"/>
        <w:r w:rsidRPr="00BF0E85">
          <w:rPr>
            <w:rFonts w:ascii="Arial" w:eastAsia="Arial" w:hAnsi="Arial" w:cs="Arial"/>
            <w:color w:val="0000FF"/>
            <w:sz w:val="20"/>
            <w:szCs w:val="20"/>
            <w:u w:val="single"/>
          </w:rPr>
          <w:t>Fikriyat</w:t>
        </w:r>
      </w:hyperlink>
      <w:r w:rsidRPr="00BF0E85">
        <w:rPr>
          <w:rFonts w:ascii="Arial" w:eastAsia="Arial" w:hAnsi="Arial" w:cs="Arial"/>
          <w:sz w:val="20"/>
          <w:szCs w:val="20"/>
        </w:rPr>
        <w:t>’ı</w:t>
      </w:r>
      <w:proofErr w:type="spellEnd"/>
      <w:r w:rsidRPr="00BF0E85">
        <w:rPr>
          <w:rFonts w:ascii="Arial" w:eastAsia="Arial" w:hAnsi="Arial" w:cs="Arial"/>
          <w:sz w:val="20"/>
          <w:szCs w:val="20"/>
        </w:rPr>
        <w:t xml:space="preserve"> kurdular. 2013’te </w:t>
      </w:r>
      <w:proofErr w:type="spellStart"/>
      <w:r w:rsidRPr="00BF0E85">
        <w:rPr>
          <w:rFonts w:ascii="Arial" w:eastAsia="Arial" w:hAnsi="Arial" w:cs="Arial"/>
          <w:sz w:val="20"/>
          <w:szCs w:val="20"/>
        </w:rPr>
        <w:t>MoMA</w:t>
      </w:r>
      <w:proofErr w:type="spellEnd"/>
      <w:r w:rsidRPr="00BF0E85">
        <w:rPr>
          <w:rFonts w:ascii="Arial" w:eastAsia="Arial" w:hAnsi="Arial" w:cs="Arial"/>
          <w:sz w:val="20"/>
          <w:szCs w:val="20"/>
        </w:rPr>
        <w:t xml:space="preserve"> PS1 tarafından düzenlenen Yeni Mimarlık Programı’nı kazanarak İstanbul Modern için </w:t>
      </w:r>
      <w:r w:rsidRPr="00BF0E85">
        <w:rPr>
          <w:rFonts w:ascii="Arial" w:eastAsia="Arial" w:hAnsi="Arial" w:cs="Arial"/>
          <w:i/>
          <w:sz w:val="20"/>
          <w:szCs w:val="20"/>
        </w:rPr>
        <w:t xml:space="preserve">Göğe Bakma </w:t>
      </w:r>
      <w:proofErr w:type="spellStart"/>
      <w:r w:rsidRPr="00BF0E85">
        <w:rPr>
          <w:rFonts w:ascii="Arial" w:eastAsia="Arial" w:hAnsi="Arial" w:cs="Arial"/>
          <w:i/>
          <w:sz w:val="20"/>
          <w:szCs w:val="20"/>
        </w:rPr>
        <w:t>Durağı</w:t>
      </w:r>
      <w:r w:rsidRPr="00BF0E85">
        <w:rPr>
          <w:rFonts w:ascii="Arial" w:eastAsia="Arial" w:hAnsi="Arial" w:cs="Arial"/>
          <w:sz w:val="20"/>
          <w:szCs w:val="20"/>
        </w:rPr>
        <w:t>’nı</w:t>
      </w:r>
      <w:proofErr w:type="spellEnd"/>
      <w:r w:rsidRPr="00BF0E85">
        <w:rPr>
          <w:rFonts w:ascii="Arial" w:eastAsia="Arial" w:hAnsi="Arial" w:cs="Arial"/>
          <w:sz w:val="20"/>
          <w:szCs w:val="20"/>
        </w:rPr>
        <w:t xml:space="preserve"> tasarladılar. Proje, </w:t>
      </w:r>
      <w:proofErr w:type="spellStart"/>
      <w:r w:rsidRPr="00BF0E85">
        <w:rPr>
          <w:rFonts w:ascii="Arial" w:eastAsia="Arial" w:hAnsi="Arial" w:cs="Arial"/>
          <w:sz w:val="20"/>
          <w:szCs w:val="20"/>
        </w:rPr>
        <w:t>MoMA</w:t>
      </w:r>
      <w:proofErr w:type="spellEnd"/>
      <w:r w:rsidRPr="00BF0E85">
        <w:rPr>
          <w:rFonts w:ascii="Arial" w:eastAsia="Arial" w:hAnsi="Arial" w:cs="Arial"/>
          <w:sz w:val="20"/>
          <w:szCs w:val="20"/>
        </w:rPr>
        <w:t xml:space="preserve"> ve </w:t>
      </w:r>
      <w:proofErr w:type="spellStart"/>
      <w:r w:rsidRPr="00BF0E85">
        <w:rPr>
          <w:rFonts w:ascii="Arial" w:eastAsia="Arial" w:hAnsi="Arial" w:cs="Arial"/>
          <w:sz w:val="20"/>
          <w:szCs w:val="20"/>
        </w:rPr>
        <w:t>MAXXI’de</w:t>
      </w:r>
      <w:proofErr w:type="spellEnd"/>
      <w:r w:rsidRPr="00BF0E85">
        <w:rPr>
          <w:rFonts w:ascii="Arial" w:eastAsia="Arial" w:hAnsi="Arial" w:cs="Arial"/>
          <w:sz w:val="20"/>
          <w:szCs w:val="20"/>
        </w:rPr>
        <w:t xml:space="preserve"> de sergilendi. 2015’te, Londra’daki Kraliyet Sanat Akademisi’nin davetli tasarım yarışmasını kazanarak akademinin ikinci derece koruma altındaki </w:t>
      </w:r>
      <w:proofErr w:type="spellStart"/>
      <w:r w:rsidRPr="00BF0E85">
        <w:rPr>
          <w:rFonts w:ascii="Arial" w:eastAsia="Arial" w:hAnsi="Arial" w:cs="Arial"/>
          <w:sz w:val="20"/>
          <w:szCs w:val="20"/>
        </w:rPr>
        <w:t>Burlington</w:t>
      </w:r>
      <w:proofErr w:type="spellEnd"/>
      <w:r w:rsidRPr="00BF0E85">
        <w:rPr>
          <w:rFonts w:ascii="Arial" w:eastAsia="Arial" w:hAnsi="Arial" w:cs="Arial"/>
          <w:sz w:val="20"/>
          <w:szCs w:val="20"/>
        </w:rPr>
        <w:t xml:space="preserve"> </w:t>
      </w:r>
      <w:proofErr w:type="spellStart"/>
      <w:r w:rsidRPr="00BF0E85">
        <w:rPr>
          <w:rFonts w:ascii="Arial" w:eastAsia="Arial" w:hAnsi="Arial" w:cs="Arial"/>
          <w:sz w:val="20"/>
          <w:szCs w:val="20"/>
        </w:rPr>
        <w:t>Gardens</w:t>
      </w:r>
      <w:proofErr w:type="spellEnd"/>
      <w:r w:rsidRPr="00BF0E85">
        <w:rPr>
          <w:rFonts w:ascii="Arial" w:eastAsia="Arial" w:hAnsi="Arial" w:cs="Arial"/>
          <w:sz w:val="20"/>
          <w:szCs w:val="20"/>
        </w:rPr>
        <w:t xml:space="preserve"> binasının girişinde, seramikten oluşan </w:t>
      </w:r>
      <w:r w:rsidRPr="00BF0E85">
        <w:rPr>
          <w:rFonts w:ascii="Arial" w:eastAsia="Arial" w:hAnsi="Arial" w:cs="Arial"/>
          <w:i/>
          <w:sz w:val="20"/>
          <w:szCs w:val="20"/>
        </w:rPr>
        <w:t>Beklenmedik Tepe</w:t>
      </w:r>
      <w:r w:rsidRPr="00BF0E85">
        <w:rPr>
          <w:rFonts w:ascii="Arial" w:eastAsia="Arial" w:hAnsi="Arial" w:cs="Arial"/>
          <w:sz w:val="20"/>
          <w:szCs w:val="20"/>
        </w:rPr>
        <w:t xml:space="preserve"> adlı projelerini gerçekleştirdiler. Hemen ardından, İstanbul’un kamusal alanları hakkındaki </w:t>
      </w:r>
      <w:r w:rsidRPr="00BF0E85">
        <w:rPr>
          <w:rFonts w:ascii="Arial" w:eastAsia="Arial" w:hAnsi="Arial" w:cs="Arial"/>
          <w:i/>
          <w:sz w:val="20"/>
          <w:szCs w:val="20"/>
        </w:rPr>
        <w:lastRenderedPageBreak/>
        <w:t>Kayıp Bariyer</w:t>
      </w:r>
      <w:r w:rsidRPr="00BF0E85">
        <w:rPr>
          <w:rFonts w:ascii="Arial" w:eastAsia="Arial" w:hAnsi="Arial" w:cs="Arial"/>
          <w:sz w:val="20"/>
          <w:szCs w:val="20"/>
        </w:rPr>
        <w:t xml:space="preserve"> adlı </w:t>
      </w:r>
      <w:proofErr w:type="gramStart"/>
      <w:r w:rsidRPr="00BF0E85">
        <w:rPr>
          <w:rFonts w:ascii="Arial" w:eastAsia="Arial" w:hAnsi="Arial" w:cs="Arial"/>
          <w:sz w:val="20"/>
          <w:szCs w:val="20"/>
        </w:rPr>
        <w:t>enstalasyonları</w:t>
      </w:r>
      <w:proofErr w:type="gramEnd"/>
      <w:r w:rsidRPr="00BF0E85">
        <w:rPr>
          <w:rFonts w:ascii="Arial" w:eastAsia="Arial" w:hAnsi="Arial" w:cs="Arial"/>
          <w:sz w:val="20"/>
          <w:szCs w:val="20"/>
        </w:rPr>
        <w:t xml:space="preserve"> </w:t>
      </w:r>
      <w:proofErr w:type="spellStart"/>
      <w:r w:rsidRPr="00BF0E85">
        <w:rPr>
          <w:rFonts w:ascii="Arial" w:eastAsia="Arial" w:hAnsi="Arial" w:cs="Arial"/>
          <w:sz w:val="20"/>
          <w:szCs w:val="20"/>
        </w:rPr>
        <w:t>MAXXI’de</w:t>
      </w:r>
      <w:proofErr w:type="spellEnd"/>
      <w:r w:rsidRPr="00BF0E85">
        <w:rPr>
          <w:rFonts w:ascii="Arial" w:eastAsia="Arial" w:hAnsi="Arial" w:cs="Arial"/>
          <w:sz w:val="20"/>
          <w:szCs w:val="20"/>
        </w:rPr>
        <w:t xml:space="preserve"> sergilendi. </w:t>
      </w:r>
      <w:r w:rsidRPr="00BF0E85">
        <w:rPr>
          <w:rFonts w:ascii="Arial" w:eastAsia="Arial" w:hAnsi="Arial" w:cs="Arial"/>
          <w:i/>
          <w:sz w:val="20"/>
          <w:szCs w:val="20"/>
        </w:rPr>
        <w:t>Havai Bahçe</w:t>
      </w:r>
      <w:r w:rsidRPr="00BF0E85">
        <w:rPr>
          <w:rFonts w:ascii="Arial" w:eastAsia="Arial" w:hAnsi="Arial" w:cs="Arial"/>
          <w:sz w:val="20"/>
          <w:szCs w:val="20"/>
        </w:rPr>
        <w:t xml:space="preserve"> isimli projeleri 2018’de Saraybosna Mimarlık Günleri’nde, </w:t>
      </w:r>
      <w:r w:rsidRPr="00BF0E85">
        <w:rPr>
          <w:rFonts w:ascii="Arial" w:eastAsia="Arial" w:hAnsi="Arial" w:cs="Arial"/>
          <w:i/>
          <w:sz w:val="20"/>
          <w:szCs w:val="20"/>
        </w:rPr>
        <w:t>Sınırdaki Barınak</w:t>
      </w:r>
      <w:r w:rsidRPr="00BF0E85">
        <w:rPr>
          <w:rFonts w:ascii="Arial" w:eastAsia="Arial" w:hAnsi="Arial" w:cs="Arial"/>
          <w:sz w:val="20"/>
          <w:szCs w:val="20"/>
        </w:rPr>
        <w:t xml:space="preserve"> projeleri 2019’da Bükreş </w:t>
      </w:r>
      <w:proofErr w:type="spellStart"/>
      <w:r w:rsidRPr="00BF0E85">
        <w:rPr>
          <w:rFonts w:ascii="Arial" w:eastAsia="Arial" w:hAnsi="Arial" w:cs="Arial"/>
          <w:sz w:val="20"/>
          <w:szCs w:val="20"/>
        </w:rPr>
        <w:t>Trienali’nde</w:t>
      </w:r>
      <w:proofErr w:type="spellEnd"/>
      <w:r w:rsidRPr="00BF0E85">
        <w:rPr>
          <w:rFonts w:ascii="Arial" w:eastAsia="Arial" w:hAnsi="Arial" w:cs="Arial"/>
          <w:sz w:val="20"/>
          <w:szCs w:val="20"/>
        </w:rPr>
        <w:t xml:space="preserve"> gösterildi. İstanbul Depremi için afet sonrası barınma senaryoları üzerine Boğaziçi Üniversitesi ve MEF Üniversitesi işbirliğiyle yaptıkları disiplinlerarası proje </w:t>
      </w:r>
      <w:r w:rsidRPr="00BF0E85">
        <w:rPr>
          <w:rFonts w:ascii="Arial" w:eastAsia="Arial" w:hAnsi="Arial" w:cs="Arial"/>
          <w:i/>
          <w:sz w:val="20"/>
          <w:szCs w:val="20"/>
        </w:rPr>
        <w:t>Sudaki Umut</w:t>
      </w:r>
      <w:r w:rsidRPr="00BF0E85">
        <w:rPr>
          <w:rFonts w:ascii="Arial" w:eastAsia="Arial" w:hAnsi="Arial" w:cs="Arial"/>
          <w:sz w:val="20"/>
          <w:szCs w:val="20"/>
        </w:rPr>
        <w:t xml:space="preserve"> ise 4. İstanbul Tasarım Bienali’nde, </w:t>
      </w:r>
      <w:proofErr w:type="spellStart"/>
      <w:r w:rsidRPr="00BF0E85">
        <w:rPr>
          <w:rFonts w:ascii="Arial" w:eastAsia="Arial" w:hAnsi="Arial" w:cs="Arial"/>
          <w:sz w:val="20"/>
          <w:szCs w:val="20"/>
        </w:rPr>
        <w:t>Royal</w:t>
      </w:r>
      <w:proofErr w:type="spellEnd"/>
      <w:r w:rsidRPr="00BF0E85">
        <w:rPr>
          <w:rFonts w:ascii="Arial" w:eastAsia="Arial" w:hAnsi="Arial" w:cs="Arial"/>
          <w:sz w:val="20"/>
          <w:szCs w:val="20"/>
        </w:rPr>
        <w:t xml:space="preserve"> Academy of </w:t>
      </w:r>
      <w:proofErr w:type="spellStart"/>
      <w:r w:rsidRPr="00BF0E85">
        <w:rPr>
          <w:rFonts w:ascii="Arial" w:eastAsia="Arial" w:hAnsi="Arial" w:cs="Arial"/>
          <w:sz w:val="20"/>
          <w:szCs w:val="20"/>
        </w:rPr>
        <w:t>Arts’da</w:t>
      </w:r>
      <w:proofErr w:type="spellEnd"/>
      <w:r w:rsidRPr="00BF0E85">
        <w:rPr>
          <w:rFonts w:ascii="Arial" w:eastAsia="Arial" w:hAnsi="Arial" w:cs="Arial"/>
          <w:sz w:val="20"/>
          <w:szCs w:val="20"/>
        </w:rPr>
        <w:t xml:space="preserve">, </w:t>
      </w:r>
      <w:proofErr w:type="spellStart"/>
      <w:r w:rsidRPr="00BF0E85">
        <w:rPr>
          <w:rFonts w:ascii="Arial" w:eastAsia="Arial" w:hAnsi="Arial" w:cs="Arial"/>
          <w:sz w:val="20"/>
          <w:szCs w:val="20"/>
        </w:rPr>
        <w:t>MAXXI’de</w:t>
      </w:r>
      <w:proofErr w:type="spellEnd"/>
      <w:r w:rsidRPr="00BF0E85">
        <w:rPr>
          <w:rFonts w:ascii="Arial" w:eastAsia="Arial" w:hAnsi="Arial" w:cs="Arial"/>
          <w:sz w:val="20"/>
          <w:szCs w:val="20"/>
        </w:rPr>
        <w:t xml:space="preserve">, Danimarka Tasarım Müzesi’nde, Z33 ve </w:t>
      </w:r>
      <w:proofErr w:type="spellStart"/>
      <w:r w:rsidRPr="00BF0E85">
        <w:rPr>
          <w:rFonts w:ascii="Arial" w:eastAsia="Arial" w:hAnsi="Arial" w:cs="Arial"/>
          <w:sz w:val="20"/>
          <w:szCs w:val="20"/>
        </w:rPr>
        <w:t>Luma</w:t>
      </w:r>
      <w:proofErr w:type="spellEnd"/>
      <w:r w:rsidRPr="00BF0E85">
        <w:rPr>
          <w:rFonts w:ascii="Arial" w:eastAsia="Arial" w:hAnsi="Arial" w:cs="Arial"/>
          <w:sz w:val="20"/>
          <w:szCs w:val="20"/>
        </w:rPr>
        <w:t xml:space="preserve"> </w:t>
      </w:r>
      <w:proofErr w:type="spellStart"/>
      <w:r w:rsidRPr="00BF0E85">
        <w:rPr>
          <w:rFonts w:ascii="Arial" w:eastAsia="Arial" w:hAnsi="Arial" w:cs="Arial"/>
          <w:sz w:val="20"/>
          <w:szCs w:val="20"/>
        </w:rPr>
        <w:t>Arles’da</w:t>
      </w:r>
      <w:proofErr w:type="spellEnd"/>
      <w:r w:rsidRPr="00BF0E85">
        <w:rPr>
          <w:rFonts w:ascii="Arial" w:eastAsia="Arial" w:hAnsi="Arial" w:cs="Arial"/>
          <w:sz w:val="20"/>
          <w:szCs w:val="20"/>
        </w:rPr>
        <w:t xml:space="preserve"> sergilendi. MAXXI, </w:t>
      </w:r>
      <w:r w:rsidRPr="00BF0E85">
        <w:rPr>
          <w:rFonts w:ascii="Arial" w:eastAsia="Arial" w:hAnsi="Arial" w:cs="Arial"/>
          <w:i/>
          <w:sz w:val="20"/>
          <w:szCs w:val="20"/>
        </w:rPr>
        <w:t xml:space="preserve">Yüzen Ev </w:t>
      </w:r>
      <w:r w:rsidRPr="00BF0E85">
        <w:rPr>
          <w:rFonts w:ascii="Arial" w:eastAsia="Arial" w:hAnsi="Arial" w:cs="Arial"/>
          <w:sz w:val="20"/>
          <w:szCs w:val="20"/>
        </w:rPr>
        <w:t xml:space="preserve">ve </w:t>
      </w:r>
      <w:r w:rsidRPr="00BF0E85">
        <w:rPr>
          <w:rFonts w:ascii="Arial" w:eastAsia="Arial" w:hAnsi="Arial" w:cs="Arial"/>
          <w:i/>
          <w:sz w:val="20"/>
          <w:szCs w:val="20"/>
        </w:rPr>
        <w:t>Kayıp Bariyer</w:t>
      </w:r>
      <w:r w:rsidRPr="00BF0E85">
        <w:rPr>
          <w:rFonts w:ascii="Arial" w:eastAsia="Arial" w:hAnsi="Arial" w:cs="Arial"/>
          <w:sz w:val="20"/>
          <w:szCs w:val="20"/>
        </w:rPr>
        <w:t xml:space="preserve"> projelerini kalıcı koleksiyonuna </w:t>
      </w:r>
      <w:proofErr w:type="gramStart"/>
      <w:r w:rsidRPr="00BF0E85">
        <w:rPr>
          <w:rFonts w:ascii="Arial" w:eastAsia="Arial" w:hAnsi="Arial" w:cs="Arial"/>
          <w:sz w:val="20"/>
          <w:szCs w:val="20"/>
        </w:rPr>
        <w:t>dahil</w:t>
      </w:r>
      <w:proofErr w:type="gramEnd"/>
      <w:r w:rsidRPr="00BF0E85">
        <w:rPr>
          <w:rFonts w:ascii="Arial" w:eastAsia="Arial" w:hAnsi="Arial" w:cs="Arial"/>
          <w:sz w:val="20"/>
          <w:szCs w:val="20"/>
        </w:rPr>
        <w:t xml:space="preserve"> etti.</w:t>
      </w:r>
    </w:p>
    <w:p w:rsidR="00B05A26" w:rsidRPr="00BF0E85" w:rsidRDefault="00B05A26" w:rsidP="00BF0E85">
      <w:pPr>
        <w:shd w:val="clear" w:color="auto" w:fill="FFFFFF"/>
        <w:ind w:right="1"/>
        <w:rPr>
          <w:rFonts w:ascii="Arial" w:eastAsia="Arial" w:hAnsi="Arial" w:cs="Arial"/>
          <w:sz w:val="20"/>
          <w:szCs w:val="20"/>
        </w:rPr>
      </w:pPr>
      <w:r w:rsidRPr="00BF0E85">
        <w:rPr>
          <w:rFonts w:ascii="Arial" w:eastAsia="Arial" w:hAnsi="Arial" w:cs="Arial"/>
          <w:sz w:val="20"/>
          <w:szCs w:val="20"/>
        </w:rPr>
        <w:t> </w:t>
      </w:r>
    </w:p>
    <w:p w:rsidR="00B05A26" w:rsidRPr="00BF0E85" w:rsidRDefault="00B05A26" w:rsidP="00BF0E85">
      <w:pPr>
        <w:shd w:val="clear" w:color="auto" w:fill="FFFFFF"/>
        <w:ind w:right="1"/>
        <w:rPr>
          <w:rFonts w:ascii="Arial" w:eastAsia="Arial" w:hAnsi="Arial" w:cs="Arial"/>
          <w:sz w:val="20"/>
          <w:szCs w:val="20"/>
        </w:rPr>
      </w:pPr>
      <w:r w:rsidRPr="00BF0E85">
        <w:rPr>
          <w:rFonts w:ascii="Arial" w:eastAsia="Arial" w:hAnsi="Arial" w:cs="Arial"/>
          <w:sz w:val="20"/>
          <w:szCs w:val="20"/>
        </w:rPr>
        <w:t xml:space="preserve">Bayrak ve Göktaş’ın çalışmaları uluslararası mecralarda yayımlandı, </w:t>
      </w:r>
      <w:proofErr w:type="spellStart"/>
      <w:r w:rsidRPr="00BF0E85">
        <w:rPr>
          <w:rFonts w:ascii="Arial" w:eastAsia="Arial" w:hAnsi="Arial" w:cs="Arial"/>
          <w:sz w:val="20"/>
          <w:szCs w:val="20"/>
        </w:rPr>
        <w:t>Mies</w:t>
      </w:r>
      <w:proofErr w:type="spellEnd"/>
      <w:r w:rsidRPr="00BF0E85">
        <w:rPr>
          <w:rFonts w:ascii="Arial" w:eastAsia="Arial" w:hAnsi="Arial" w:cs="Arial"/>
          <w:sz w:val="20"/>
          <w:szCs w:val="20"/>
        </w:rPr>
        <w:t xml:space="preserve"> ve Ağa Han Ödülleri’ne aday gösterildi ve pek çok ulusal ve uluslararası yarışmada ödül aldı. </w:t>
      </w:r>
      <w:proofErr w:type="spellStart"/>
      <w:r w:rsidRPr="00BF0E85">
        <w:rPr>
          <w:rFonts w:ascii="Arial" w:eastAsia="Arial" w:hAnsi="Arial" w:cs="Arial"/>
          <w:sz w:val="20"/>
          <w:szCs w:val="20"/>
        </w:rPr>
        <w:t>Architectural</w:t>
      </w:r>
      <w:proofErr w:type="spellEnd"/>
      <w:r w:rsidRPr="00BF0E85">
        <w:rPr>
          <w:rFonts w:ascii="Arial" w:eastAsia="Arial" w:hAnsi="Arial" w:cs="Arial"/>
          <w:sz w:val="20"/>
          <w:szCs w:val="20"/>
        </w:rPr>
        <w:t xml:space="preserve"> </w:t>
      </w:r>
      <w:proofErr w:type="spellStart"/>
      <w:r w:rsidRPr="00BF0E85">
        <w:rPr>
          <w:rFonts w:ascii="Arial" w:eastAsia="Arial" w:hAnsi="Arial" w:cs="Arial"/>
          <w:sz w:val="20"/>
          <w:szCs w:val="20"/>
        </w:rPr>
        <w:t>Review</w:t>
      </w:r>
      <w:proofErr w:type="spellEnd"/>
      <w:r w:rsidRPr="00BF0E85">
        <w:rPr>
          <w:rFonts w:ascii="Arial" w:eastAsia="Arial" w:hAnsi="Arial" w:cs="Arial"/>
          <w:sz w:val="20"/>
          <w:szCs w:val="20"/>
        </w:rPr>
        <w:t xml:space="preserve"> </w:t>
      </w:r>
      <w:proofErr w:type="spellStart"/>
      <w:r w:rsidRPr="00BF0E85">
        <w:rPr>
          <w:rFonts w:ascii="Arial" w:eastAsia="Arial" w:hAnsi="Arial" w:cs="Arial"/>
          <w:sz w:val="20"/>
          <w:szCs w:val="20"/>
        </w:rPr>
        <w:t>Emerging</w:t>
      </w:r>
      <w:proofErr w:type="spellEnd"/>
      <w:r w:rsidRPr="00BF0E85">
        <w:rPr>
          <w:rFonts w:ascii="Arial" w:eastAsia="Arial" w:hAnsi="Arial" w:cs="Arial"/>
          <w:sz w:val="20"/>
          <w:szCs w:val="20"/>
        </w:rPr>
        <w:t xml:space="preserve"> Architecture </w:t>
      </w:r>
      <w:proofErr w:type="spellStart"/>
      <w:r w:rsidRPr="00BF0E85">
        <w:rPr>
          <w:rFonts w:ascii="Arial" w:eastAsia="Arial" w:hAnsi="Arial" w:cs="Arial"/>
          <w:sz w:val="20"/>
          <w:szCs w:val="20"/>
        </w:rPr>
        <w:t>Award</w:t>
      </w:r>
      <w:proofErr w:type="spellEnd"/>
      <w:r w:rsidRPr="00BF0E85">
        <w:rPr>
          <w:rFonts w:ascii="Arial" w:eastAsia="Arial" w:hAnsi="Arial" w:cs="Arial"/>
          <w:sz w:val="20"/>
          <w:szCs w:val="20"/>
        </w:rPr>
        <w:t xml:space="preserve"> 2019’un finalistleri arasındaydılar. SO</w:t>
      </w:r>
      <w:proofErr w:type="gramStart"/>
      <w:r w:rsidRPr="00BF0E85">
        <w:rPr>
          <w:rFonts w:ascii="Arial" w:eastAsia="Arial" w:hAnsi="Arial" w:cs="Arial"/>
          <w:sz w:val="20"/>
          <w:szCs w:val="20"/>
        </w:rPr>
        <w:t>?,</w:t>
      </w:r>
      <w:proofErr w:type="gramEnd"/>
      <w:r w:rsidRPr="00BF0E85">
        <w:rPr>
          <w:rFonts w:ascii="Arial" w:eastAsia="Arial" w:hAnsi="Arial" w:cs="Arial"/>
          <w:sz w:val="20"/>
          <w:szCs w:val="20"/>
        </w:rPr>
        <w:t xml:space="preserve"> </w:t>
      </w:r>
      <w:proofErr w:type="spellStart"/>
      <w:r w:rsidRPr="00BF0E85">
        <w:rPr>
          <w:rFonts w:ascii="Arial" w:eastAsia="Arial" w:hAnsi="Arial" w:cs="Arial"/>
          <w:sz w:val="20"/>
          <w:szCs w:val="20"/>
        </w:rPr>
        <w:t>Baunetz’in</w:t>
      </w:r>
      <w:proofErr w:type="spellEnd"/>
      <w:r w:rsidRPr="00BF0E85">
        <w:rPr>
          <w:rFonts w:ascii="Arial" w:eastAsia="Arial" w:hAnsi="Arial" w:cs="Arial"/>
          <w:sz w:val="20"/>
          <w:szCs w:val="20"/>
        </w:rPr>
        <w:t xml:space="preserve"> 2019-2020 yılı Dünya Mimarlık Ofisleri sıralamasında 570’inci olarak Türkiye’den ilk 1.000’e giren tek mimarlık ofisi oldu.</w:t>
      </w:r>
    </w:p>
    <w:p w:rsidR="00B05A26" w:rsidRPr="00BF0E85" w:rsidRDefault="00B05A26" w:rsidP="00BF0E85">
      <w:pPr>
        <w:shd w:val="clear" w:color="auto" w:fill="FFFFFF"/>
        <w:ind w:right="1"/>
        <w:rPr>
          <w:rFonts w:ascii="Arial" w:eastAsia="Arial" w:hAnsi="Arial" w:cs="Arial"/>
          <w:sz w:val="20"/>
          <w:szCs w:val="20"/>
        </w:rPr>
      </w:pPr>
    </w:p>
    <w:p w:rsidR="00B05A26" w:rsidRPr="00BF0E85" w:rsidRDefault="00B05A26" w:rsidP="00BF0E85">
      <w:pPr>
        <w:shd w:val="clear" w:color="auto" w:fill="FFFFFF"/>
        <w:ind w:right="1"/>
        <w:rPr>
          <w:rFonts w:ascii="Arial" w:eastAsia="Arial" w:hAnsi="Arial" w:cs="Arial"/>
          <w:sz w:val="20"/>
          <w:szCs w:val="20"/>
        </w:rPr>
      </w:pPr>
      <w:r w:rsidRPr="00BF0E85">
        <w:rPr>
          <w:rFonts w:ascii="Arial" w:eastAsia="Arial" w:hAnsi="Arial" w:cs="Arial"/>
          <w:sz w:val="20"/>
          <w:szCs w:val="20"/>
        </w:rPr>
        <w:t xml:space="preserve">Proje ve araştırmalarını aralarında </w:t>
      </w:r>
      <w:proofErr w:type="spellStart"/>
      <w:r w:rsidRPr="00BF0E85">
        <w:rPr>
          <w:rFonts w:ascii="Arial" w:eastAsia="Arial" w:hAnsi="Arial" w:cs="Arial"/>
          <w:sz w:val="20"/>
          <w:szCs w:val="20"/>
        </w:rPr>
        <w:t>Delft</w:t>
      </w:r>
      <w:proofErr w:type="spellEnd"/>
      <w:r w:rsidRPr="00BF0E85">
        <w:rPr>
          <w:rFonts w:ascii="Arial" w:eastAsia="Arial" w:hAnsi="Arial" w:cs="Arial"/>
          <w:sz w:val="20"/>
          <w:szCs w:val="20"/>
        </w:rPr>
        <w:t xml:space="preserve"> Teknik Üniversitesi, Bordeaux Mimarlık Fakültesi, Ljubljana Modern Sanat Müzesi, </w:t>
      </w:r>
      <w:proofErr w:type="spellStart"/>
      <w:r w:rsidRPr="00BF0E85">
        <w:rPr>
          <w:rFonts w:ascii="Arial" w:eastAsia="Arial" w:hAnsi="Arial" w:cs="Arial"/>
          <w:sz w:val="20"/>
          <w:szCs w:val="20"/>
        </w:rPr>
        <w:t>Recyclart</w:t>
      </w:r>
      <w:proofErr w:type="spellEnd"/>
      <w:r w:rsidRPr="00BF0E85">
        <w:rPr>
          <w:rFonts w:ascii="Arial" w:eastAsia="Arial" w:hAnsi="Arial" w:cs="Arial"/>
          <w:sz w:val="20"/>
          <w:szCs w:val="20"/>
        </w:rPr>
        <w:t xml:space="preserve"> Brüksel ve Kraliyet Sanat Akademisi’nin olduğu kurumlarda sundular.</w:t>
      </w:r>
    </w:p>
    <w:p w:rsidR="00B05A26" w:rsidRPr="00BF0E85" w:rsidRDefault="00B05A26" w:rsidP="00BF0E85">
      <w:pPr>
        <w:shd w:val="clear" w:color="auto" w:fill="FFFFFF"/>
        <w:ind w:right="1"/>
        <w:rPr>
          <w:rFonts w:ascii="Arial" w:eastAsia="Arial" w:hAnsi="Arial" w:cs="Arial"/>
          <w:sz w:val="20"/>
          <w:szCs w:val="20"/>
        </w:rPr>
      </w:pPr>
    </w:p>
    <w:p w:rsidR="00B05A26" w:rsidRPr="00BF0E85" w:rsidRDefault="00B05A26" w:rsidP="00BF0E85">
      <w:pPr>
        <w:shd w:val="clear" w:color="auto" w:fill="FFFFFF"/>
        <w:ind w:right="1"/>
        <w:rPr>
          <w:rFonts w:ascii="Arial" w:eastAsia="Arial" w:hAnsi="Arial" w:cs="Arial"/>
          <w:sz w:val="20"/>
          <w:szCs w:val="20"/>
        </w:rPr>
      </w:pPr>
      <w:r w:rsidRPr="00BF0E85">
        <w:rPr>
          <w:rFonts w:ascii="Arial" w:eastAsia="Arial" w:hAnsi="Arial" w:cs="Arial"/>
          <w:sz w:val="20"/>
          <w:szCs w:val="20"/>
        </w:rPr>
        <w:t>Uygulanan işleri arasında İstanbul’da mevcut yapıdan dönüştürdükleri bir kamusal kültür merkezi, bir tavuk kümesi, Saroz kırsalında bir kulübe, afet sonrası acil barınma üzerine disiplinlerarası bir araştırma projesi ile yüzme havuzu ve depodan dönüştürülmüş etkinlik salonları yer alıyor. Sevince Bayrak 2015’ten beri MEF Üniversitesi’nde öğretim üyesi. İstanbul’da kamusal alanın dönüşümü üzerine yazdığı doktora tezinden (İstanbul Teknik Üniversitesi, 2015) uyarladığı </w:t>
      </w:r>
      <w:r w:rsidRPr="00BF0E85">
        <w:rPr>
          <w:rFonts w:ascii="Arial" w:eastAsia="Arial" w:hAnsi="Arial" w:cs="Arial"/>
          <w:i/>
          <w:sz w:val="20"/>
          <w:szCs w:val="20"/>
        </w:rPr>
        <w:t>Bir Meydan Öyküsü Beyazıt</w:t>
      </w:r>
      <w:r w:rsidRPr="00BF0E85">
        <w:rPr>
          <w:rFonts w:ascii="Arial" w:eastAsia="Arial" w:hAnsi="Arial" w:cs="Arial"/>
          <w:sz w:val="20"/>
          <w:szCs w:val="20"/>
        </w:rPr>
        <w:t xml:space="preserve"> adlı kitabı 2019’da İş Bankası Kültür Yayınları tarafından yayımlandı. Oral Göktaş ise 2019’dan beri MEF Üniversitesi’nde Alternatif Mimarlık Pratikleri programındaki lisansüstü tasarım stüdyosunu yürütüyor. 2021’de </w:t>
      </w:r>
      <w:proofErr w:type="spellStart"/>
      <w:r w:rsidRPr="00BF0E85">
        <w:rPr>
          <w:rFonts w:ascii="Arial" w:eastAsia="Arial" w:hAnsi="Arial" w:cs="Arial"/>
          <w:sz w:val="20"/>
          <w:szCs w:val="20"/>
        </w:rPr>
        <w:t>MAXXI’de</w:t>
      </w:r>
      <w:proofErr w:type="spellEnd"/>
      <w:r w:rsidRPr="00BF0E85">
        <w:rPr>
          <w:rFonts w:ascii="Arial" w:eastAsia="Arial" w:hAnsi="Arial" w:cs="Arial"/>
          <w:sz w:val="20"/>
          <w:szCs w:val="20"/>
        </w:rPr>
        <w:t xml:space="preserve"> düzenlenen </w:t>
      </w:r>
      <w:proofErr w:type="spellStart"/>
      <w:r w:rsidRPr="00BF0E85">
        <w:rPr>
          <w:rFonts w:ascii="Arial" w:eastAsia="Arial" w:hAnsi="Arial" w:cs="Arial"/>
          <w:i/>
          <w:sz w:val="20"/>
          <w:szCs w:val="20"/>
        </w:rPr>
        <w:t>Good</w:t>
      </w:r>
      <w:proofErr w:type="spellEnd"/>
      <w:r w:rsidRPr="00BF0E85">
        <w:rPr>
          <w:rFonts w:ascii="Arial" w:eastAsia="Arial" w:hAnsi="Arial" w:cs="Arial"/>
          <w:i/>
          <w:sz w:val="20"/>
          <w:szCs w:val="20"/>
        </w:rPr>
        <w:t xml:space="preserve"> News, </w:t>
      </w:r>
      <w:proofErr w:type="spellStart"/>
      <w:r w:rsidRPr="00BF0E85">
        <w:rPr>
          <w:rFonts w:ascii="Arial" w:eastAsia="Arial" w:hAnsi="Arial" w:cs="Arial"/>
          <w:i/>
          <w:sz w:val="20"/>
          <w:szCs w:val="20"/>
        </w:rPr>
        <w:t>Women</w:t>
      </w:r>
      <w:proofErr w:type="spellEnd"/>
      <w:r w:rsidRPr="00BF0E85">
        <w:rPr>
          <w:rFonts w:ascii="Arial" w:eastAsia="Arial" w:hAnsi="Arial" w:cs="Arial"/>
          <w:i/>
          <w:sz w:val="20"/>
          <w:szCs w:val="20"/>
        </w:rPr>
        <w:t xml:space="preserve"> in Architecture</w:t>
      </w:r>
      <w:r w:rsidRPr="00BF0E85">
        <w:rPr>
          <w:rFonts w:ascii="Arial" w:eastAsia="Arial" w:hAnsi="Arial" w:cs="Arial"/>
          <w:sz w:val="20"/>
          <w:szCs w:val="20"/>
        </w:rPr>
        <w:t xml:space="preserve"> sergisinde yer alan mimarlardan biri olan Sevince Bayrak’ın güncel mimarlık konularıyla ilgili yazıları popüler mecralarda yayımlanıyor. </w:t>
      </w:r>
    </w:p>
    <w:p w:rsidR="00B05A26" w:rsidRPr="00BF0E85" w:rsidRDefault="00B05A26" w:rsidP="00BF0E85">
      <w:pPr>
        <w:pBdr>
          <w:top w:val="nil"/>
          <w:left w:val="nil"/>
          <w:bottom w:val="nil"/>
          <w:right w:val="nil"/>
          <w:between w:val="nil"/>
        </w:pBdr>
        <w:ind w:right="1"/>
        <w:rPr>
          <w:rFonts w:ascii="Arial" w:eastAsia="Arial" w:hAnsi="Arial" w:cs="Arial"/>
          <w:sz w:val="20"/>
          <w:szCs w:val="20"/>
        </w:rPr>
      </w:pPr>
    </w:p>
    <w:p w:rsidR="00B05A26" w:rsidRPr="00BF0E85" w:rsidRDefault="00B05A26" w:rsidP="00BF0E85">
      <w:pPr>
        <w:pBdr>
          <w:top w:val="nil"/>
          <w:left w:val="nil"/>
          <w:bottom w:val="nil"/>
          <w:right w:val="nil"/>
          <w:between w:val="nil"/>
        </w:pBdr>
        <w:ind w:right="1"/>
        <w:rPr>
          <w:rFonts w:ascii="Arial" w:eastAsia="Arial" w:hAnsi="Arial" w:cs="Arial"/>
          <w:b/>
          <w:color w:val="000000"/>
          <w:sz w:val="20"/>
          <w:szCs w:val="20"/>
          <w:u w:val="single"/>
        </w:rPr>
      </w:pPr>
    </w:p>
    <w:p w:rsidR="00B05A26" w:rsidRPr="00BF0E85" w:rsidRDefault="00B05A2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sz w:val="20"/>
          <w:szCs w:val="20"/>
        </w:rPr>
      </w:pPr>
      <w:r w:rsidRPr="00BF0E85">
        <w:rPr>
          <w:rFonts w:ascii="Arial" w:eastAsia="Arial" w:hAnsi="Arial" w:cs="Arial"/>
          <w:color w:val="000000"/>
          <w:sz w:val="20"/>
          <w:szCs w:val="20"/>
        </w:rPr>
        <w:t xml:space="preserve">Ayrıntılı bilgi </w:t>
      </w:r>
      <w:r w:rsidRPr="00BF0E85">
        <w:rPr>
          <w:rFonts w:ascii="Arial" w:eastAsia="Arial" w:hAnsi="Arial" w:cs="Arial"/>
          <w:sz w:val="20"/>
          <w:szCs w:val="20"/>
        </w:rPr>
        <w:t xml:space="preserve">için: </w:t>
      </w:r>
      <w:r w:rsidRPr="00BF0E85">
        <w:rPr>
          <w:rFonts w:ascii="Arial" w:eastAsia="Arial" w:hAnsi="Arial" w:cs="Arial"/>
          <w:b/>
          <w:sz w:val="20"/>
          <w:szCs w:val="20"/>
        </w:rPr>
        <w:t xml:space="preserve">iksv.org ve </w:t>
      </w:r>
      <w:hyperlink r:id="rId18">
        <w:r w:rsidRPr="00BF0E85">
          <w:rPr>
            <w:rFonts w:ascii="Arial" w:eastAsia="Roboto" w:hAnsi="Arial" w:cs="Arial"/>
            <w:b/>
            <w:sz w:val="20"/>
            <w:szCs w:val="20"/>
            <w:u w:val="single"/>
          </w:rPr>
          <w:t>https://turkiyepavyonu23.iksv.org/</w:t>
        </w:r>
      </w:hyperlink>
    </w:p>
    <w:p w:rsidR="00B05A26" w:rsidRPr="00BF0E85" w:rsidRDefault="00B05A2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sz w:val="20"/>
          <w:szCs w:val="20"/>
        </w:rPr>
      </w:pPr>
    </w:p>
    <w:p w:rsidR="00B05A26" w:rsidRPr="00BF0E85" w:rsidRDefault="00B05A2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sz w:val="20"/>
          <w:szCs w:val="20"/>
        </w:rPr>
      </w:pPr>
      <w:r w:rsidRPr="00BF0E85">
        <w:rPr>
          <w:rFonts w:ascii="Arial" w:eastAsia="Arial" w:hAnsi="Arial" w:cs="Arial"/>
          <w:sz w:val="20"/>
          <w:szCs w:val="20"/>
        </w:rPr>
        <w:t xml:space="preserve">Türkiye </w:t>
      </w:r>
      <w:proofErr w:type="spellStart"/>
      <w:r w:rsidRPr="00BF0E85">
        <w:rPr>
          <w:rFonts w:ascii="Arial" w:eastAsia="Arial" w:hAnsi="Arial" w:cs="Arial"/>
          <w:sz w:val="20"/>
          <w:szCs w:val="20"/>
        </w:rPr>
        <w:t>Pavyonu’nu</w:t>
      </w:r>
      <w:proofErr w:type="spellEnd"/>
      <w:r w:rsidRPr="00BF0E85">
        <w:rPr>
          <w:rFonts w:ascii="Arial" w:eastAsia="Arial" w:hAnsi="Arial" w:cs="Arial"/>
          <w:sz w:val="20"/>
          <w:szCs w:val="20"/>
        </w:rPr>
        <w:t xml:space="preserve"> sosyal medyada takip etmek için:</w:t>
      </w:r>
    </w:p>
    <w:p w:rsidR="00B05A26" w:rsidRPr="00BF0E85" w:rsidRDefault="00080276" w:rsidP="00BF0E85">
      <w:pPr>
        <w:pBdr>
          <w:top w:val="single" w:sz="4" w:space="1" w:color="000000"/>
          <w:left w:val="single" w:sz="4" w:space="4" w:color="000000"/>
          <w:bottom w:val="single" w:sz="4" w:space="1" w:color="000000"/>
          <w:right w:val="single" w:sz="4" w:space="4" w:color="000000"/>
        </w:pBdr>
        <w:ind w:right="1"/>
        <w:rPr>
          <w:rFonts w:ascii="Arial" w:eastAsia="Arial" w:hAnsi="Arial" w:cs="Arial"/>
          <w:b/>
          <w:sz w:val="20"/>
          <w:szCs w:val="20"/>
        </w:rPr>
      </w:pPr>
      <w:hyperlink r:id="rId19">
        <w:r w:rsidR="00B05A26" w:rsidRPr="00BF0E85">
          <w:rPr>
            <w:rFonts w:ascii="Arial" w:eastAsia="Arial" w:hAnsi="Arial" w:cs="Arial"/>
            <w:b/>
            <w:sz w:val="20"/>
            <w:szCs w:val="20"/>
            <w:u w:val="single"/>
          </w:rPr>
          <w:t>https://www.instagram.com/hayalethikayeleri__/</w:t>
        </w:r>
      </w:hyperlink>
      <w:r w:rsidR="00B05A26" w:rsidRPr="00BF0E85">
        <w:rPr>
          <w:rFonts w:ascii="Arial" w:eastAsia="Arial" w:hAnsi="Arial" w:cs="Arial"/>
          <w:b/>
          <w:sz w:val="20"/>
          <w:szCs w:val="20"/>
        </w:rPr>
        <w:t xml:space="preserve"> </w:t>
      </w:r>
    </w:p>
    <w:p w:rsidR="00B05A26" w:rsidRPr="00BF0E85" w:rsidRDefault="0008027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b/>
          <w:sz w:val="20"/>
          <w:szCs w:val="20"/>
        </w:rPr>
      </w:pPr>
      <w:hyperlink r:id="rId20" w:history="1">
        <w:r w:rsidR="00BF0E85" w:rsidRPr="00BF0E85">
          <w:rPr>
            <w:rStyle w:val="Kpr"/>
            <w:rFonts w:ascii="Arial" w:eastAsia="Arial" w:hAnsi="Arial" w:cs="Arial"/>
            <w:b/>
            <w:color w:val="auto"/>
            <w:sz w:val="20"/>
            <w:szCs w:val="20"/>
          </w:rPr>
          <w:t>https://www.instagram.com/iksv_istanbul/</w:t>
        </w:r>
      </w:hyperlink>
      <w:r w:rsidR="00BF0E85" w:rsidRPr="00BF0E85">
        <w:rPr>
          <w:rFonts w:ascii="Arial" w:eastAsia="Arial" w:hAnsi="Arial" w:cs="Arial"/>
          <w:b/>
          <w:sz w:val="20"/>
          <w:szCs w:val="20"/>
        </w:rPr>
        <w:t xml:space="preserve">  </w:t>
      </w:r>
    </w:p>
    <w:p w:rsidR="00BF0E85" w:rsidRPr="00BF0E85" w:rsidRDefault="0008027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b/>
          <w:sz w:val="20"/>
          <w:szCs w:val="20"/>
          <w:u w:val="single"/>
        </w:rPr>
      </w:pPr>
      <w:hyperlink r:id="rId21">
        <w:r w:rsidR="00B05A26" w:rsidRPr="00BF0E85">
          <w:rPr>
            <w:rFonts w:ascii="Arial" w:eastAsia="Arial" w:hAnsi="Arial" w:cs="Arial"/>
            <w:b/>
            <w:sz w:val="20"/>
            <w:szCs w:val="20"/>
            <w:u w:val="single"/>
          </w:rPr>
          <w:t>facebook.com/istanbulkultursanatvakfi</w:t>
        </w:r>
      </w:hyperlink>
    </w:p>
    <w:p w:rsidR="00D240BB" w:rsidRPr="00BF0E85" w:rsidRDefault="00080276" w:rsidP="00BF0E85">
      <w:pPr>
        <w:pBdr>
          <w:top w:val="single" w:sz="4" w:space="1" w:color="000000"/>
          <w:left w:val="single" w:sz="4" w:space="4" w:color="000000"/>
          <w:bottom w:val="single" w:sz="4" w:space="1" w:color="000000"/>
          <w:right w:val="single" w:sz="4" w:space="4" w:color="000000"/>
          <w:between w:val="nil"/>
        </w:pBdr>
        <w:ind w:right="1"/>
        <w:rPr>
          <w:rFonts w:ascii="Arial" w:eastAsia="Arial" w:hAnsi="Arial" w:cs="Arial"/>
          <w:b/>
          <w:sz w:val="20"/>
          <w:szCs w:val="20"/>
        </w:rPr>
        <w:sectPr w:rsidR="00D240BB" w:rsidRPr="00BF0E85" w:rsidSect="00B05A26">
          <w:headerReference w:type="default" r:id="rId22"/>
          <w:pgSz w:w="11906" w:h="16838"/>
          <w:pgMar w:top="4253" w:right="3684" w:bottom="1417" w:left="1417" w:header="708" w:footer="708" w:gutter="0"/>
          <w:cols w:space="708"/>
          <w:docGrid w:linePitch="360"/>
        </w:sectPr>
      </w:pPr>
      <w:hyperlink r:id="rId23" w:history="1">
        <w:r w:rsidR="00BF0E85" w:rsidRPr="00BF0E85">
          <w:rPr>
            <w:rStyle w:val="Kpr"/>
            <w:rFonts w:ascii="Arial" w:eastAsia="Arial" w:hAnsi="Arial" w:cs="Arial"/>
            <w:b/>
            <w:color w:val="auto"/>
            <w:sz w:val="20"/>
            <w:szCs w:val="20"/>
          </w:rPr>
          <w:t>https://twitter.com/iksv_istanbul</w:t>
        </w:r>
      </w:hyperlink>
      <w:r w:rsidR="00BF0E85" w:rsidRPr="00BF0E85">
        <w:rPr>
          <w:rFonts w:ascii="Arial" w:eastAsia="Arial" w:hAnsi="Arial" w:cs="Arial"/>
          <w:b/>
          <w:sz w:val="20"/>
          <w:szCs w:val="20"/>
        </w:rPr>
        <w:t xml:space="preserve"> </w:t>
      </w:r>
    </w:p>
    <w:p w:rsidR="008E6878" w:rsidRPr="00BF0E85" w:rsidRDefault="008E6878" w:rsidP="00BF0E85">
      <w:pPr>
        <w:ind w:right="1"/>
        <w:rPr>
          <w:rFonts w:ascii="Arial" w:hAnsi="Arial" w:cs="Arial"/>
        </w:rPr>
      </w:pPr>
    </w:p>
    <w:sectPr w:rsidR="008E6878" w:rsidRPr="00BF0E85" w:rsidSect="00B05A26">
      <w:headerReference w:type="default" r:id="rId24"/>
      <w:pgSz w:w="11906" w:h="16838"/>
      <w:pgMar w:top="1417" w:right="368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276" w:rsidRDefault="00080276" w:rsidP="00D240BB">
      <w:r>
        <w:separator/>
      </w:r>
    </w:p>
  </w:endnote>
  <w:endnote w:type="continuationSeparator" w:id="0">
    <w:p w:rsidR="00080276" w:rsidRDefault="00080276" w:rsidP="00D2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Roboto">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276" w:rsidRDefault="00080276" w:rsidP="00D240BB">
      <w:r>
        <w:separator/>
      </w:r>
    </w:p>
  </w:footnote>
  <w:footnote w:type="continuationSeparator" w:id="0">
    <w:p w:rsidR="00080276" w:rsidRDefault="00080276" w:rsidP="00D24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0BB" w:rsidRDefault="00D240BB">
    <w:pPr>
      <w:pStyle w:val="stbilgi"/>
    </w:pPr>
    <w:r>
      <w:rPr>
        <w:rFonts w:eastAsia="Times New Roman"/>
        <w:noProof/>
        <w:lang w:eastAsia="tr-TR"/>
      </w:rPr>
      <w:drawing>
        <wp:anchor distT="0" distB="0" distL="114300" distR="114300" simplePos="0" relativeHeight="251658240" behindDoc="1" locked="0" layoutInCell="1" allowOverlap="1">
          <wp:simplePos x="0" y="0"/>
          <wp:positionH relativeFrom="page">
            <wp:posOffset>-2540</wp:posOffset>
          </wp:positionH>
          <wp:positionV relativeFrom="paragraph">
            <wp:posOffset>-462280</wp:posOffset>
          </wp:positionV>
          <wp:extent cx="7560000" cy="10689677"/>
          <wp:effectExtent l="0" t="0" r="3175" b="0"/>
          <wp:wrapNone/>
          <wp:docPr id="46" name="Resim 46" descr="Ven23_antetli_i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181F41-13E9-4DC5-AA07-6F980B9EBBB9" descr="Ven23_antetli_ilk.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60000" cy="1068967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0BB" w:rsidRDefault="008E6878">
    <w:pPr>
      <w:pStyle w:val="stbilgi"/>
    </w:pPr>
    <w:r>
      <w:rPr>
        <w:rFonts w:eastAsia="Times New Roman"/>
        <w:noProof/>
        <w:lang w:eastAsia="tr-TR"/>
      </w:rPr>
      <w:drawing>
        <wp:anchor distT="0" distB="0" distL="114300" distR="114300" simplePos="0" relativeHeight="251659264" behindDoc="1" locked="0" layoutInCell="1" allowOverlap="1">
          <wp:simplePos x="0" y="0"/>
          <wp:positionH relativeFrom="page">
            <wp:align>left</wp:align>
          </wp:positionH>
          <wp:positionV relativeFrom="paragraph">
            <wp:posOffset>-449580</wp:posOffset>
          </wp:positionV>
          <wp:extent cx="7560000" cy="10689677"/>
          <wp:effectExtent l="0" t="0" r="3175" b="0"/>
          <wp:wrapNone/>
          <wp:docPr id="38" name="Resim 38" descr="Ven23_antetli_dev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BE7D5D-0EED-4035-98C6-04955D5B21B8" descr="Ven23_antetli_devam.jpg"/>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60000" cy="1068967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0BB"/>
    <w:rsid w:val="00080276"/>
    <w:rsid w:val="008E6878"/>
    <w:rsid w:val="009C35AE"/>
    <w:rsid w:val="009F52A3"/>
    <w:rsid w:val="00B05A26"/>
    <w:rsid w:val="00BF0E85"/>
    <w:rsid w:val="00D240BB"/>
    <w:rsid w:val="00D42012"/>
    <w:rsid w:val="00D64EF5"/>
    <w:rsid w:val="00DB72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ACBC37D-9060-4EB6-84B3-65CA1956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A2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240BB"/>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D240BB"/>
  </w:style>
  <w:style w:type="paragraph" w:styleId="Altbilgi">
    <w:name w:val="footer"/>
    <w:basedOn w:val="Normal"/>
    <w:link w:val="AltbilgiChar"/>
    <w:uiPriority w:val="99"/>
    <w:unhideWhenUsed/>
    <w:rsid w:val="00D240BB"/>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D240BB"/>
  </w:style>
  <w:style w:type="character" w:styleId="Kpr">
    <w:name w:val="Hyperlink"/>
    <w:basedOn w:val="VarsaylanParagrafYazTipi"/>
    <w:uiPriority w:val="99"/>
    <w:unhideWhenUsed/>
    <w:rsid w:val="00BF0E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IODMKjQ_DfXTnX-KRjEepS7hSgHGeK7W?usp=share_link" TargetMode="External"/><Relationship Id="rId13" Type="http://schemas.openxmlformats.org/officeDocument/2006/relationships/hyperlink" Target="https://turkiyepavyonu23.iksv.org/mimarligin-cuval-teorisi-icin-bir-manifesto" TargetMode="External"/><Relationship Id="rId18" Type="http://schemas.openxmlformats.org/officeDocument/2006/relationships/hyperlink" Target="https://turkiyepavyonu23.iksv.org/"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www.facebook.com/istanbulkultursanatvakfi" TargetMode="External"/><Relationship Id="rId7" Type="http://schemas.openxmlformats.org/officeDocument/2006/relationships/hyperlink" Target="https://www.iksvphoto.com/album/artcuy" TargetMode="External"/><Relationship Id="rId12" Type="http://schemas.openxmlformats.org/officeDocument/2006/relationships/hyperlink" Target="https://www.instagram.com/hayalethikayeleri__/" TargetMode="External"/><Relationship Id="rId17" Type="http://schemas.openxmlformats.org/officeDocument/2006/relationships/hyperlink" Target="https://www.soistanbul.co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labiennale.org/en/architecture/2023" TargetMode="External"/><Relationship Id="rId20" Type="http://schemas.openxmlformats.org/officeDocument/2006/relationships/hyperlink" Target="https://www.instagram.com/iksv_istanbul/" TargetMode="External"/><Relationship Id="rId1" Type="http://schemas.openxmlformats.org/officeDocument/2006/relationships/styles" Target="styles.xml"/><Relationship Id="rId6" Type="http://schemas.openxmlformats.org/officeDocument/2006/relationships/hyperlink" Target="https://www.iksvphoto.com/album/040f4x" TargetMode="External"/><Relationship Id="rId11" Type="http://schemas.openxmlformats.org/officeDocument/2006/relationships/hyperlink" Target="https://www.instagram.com/hayalethikayeleri__/" TargetMode="External"/><Relationship Id="rId24"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hyperlink" Target="https://turkiyepavyonu23.iksv.org/" TargetMode="External"/><Relationship Id="rId23" Type="http://schemas.openxmlformats.org/officeDocument/2006/relationships/hyperlink" Target="https://twitter.com/iksv_istanbul" TargetMode="External"/><Relationship Id="rId10" Type="http://schemas.openxmlformats.org/officeDocument/2006/relationships/hyperlink" Target="https://www.instagram.com/hayalethikayeleri__/" TargetMode="External"/><Relationship Id="rId19" Type="http://schemas.openxmlformats.org/officeDocument/2006/relationships/hyperlink" Target="https://www.instagram.com/hayalethikayeleri__/" TargetMode="External"/><Relationship Id="rId4" Type="http://schemas.openxmlformats.org/officeDocument/2006/relationships/footnotes" Target="footnotes.xml"/><Relationship Id="rId9" Type="http://schemas.openxmlformats.org/officeDocument/2006/relationships/hyperlink" Target="mailto:medya@iksv.org" TargetMode="External"/><Relationship Id="rId14" Type="http://schemas.openxmlformats.org/officeDocument/2006/relationships/hyperlink" Target="https://turkiyepavyonu23.iksv.org/mimarligin-cuval-teorisi-icin-bir-manifesto"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07181F41-13E9-4DC5-AA07-6F980B9EBBB9"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51BE7D5D-0EED-4035-98C6-04955D5B21B8" TargetMode="External"/><Relationship Id="rId1"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2427</Words>
  <Characters>13838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Talin Gidici</dc:creator>
  <cp:keywords/>
  <dc:description/>
  <cp:lastModifiedBy>Talin Gidici</cp:lastModifiedBy>
  <cp:revision>5</cp:revision>
  <dcterms:created xsi:type="dcterms:W3CDTF">2023-04-05T07:47:00Z</dcterms:created>
  <dcterms:modified xsi:type="dcterms:W3CDTF">2023-04-05T08:37:00Z</dcterms:modified>
</cp:coreProperties>
</file>